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C50" w:rsidRDefault="00794C50" w:rsidP="00794C50">
      <w:pPr>
        <w:pStyle w:val="Heading2"/>
      </w:pPr>
      <w:bookmarkStart w:id="0" w:name="_GoBack"/>
      <w:bookmarkEnd w:id="0"/>
      <w:r w:rsidRPr="00193BF4">
        <w:t>World Refugee Day Prayer Service</w:t>
      </w:r>
    </w:p>
    <w:p w:rsidR="00794C50" w:rsidRPr="00AD6E8E" w:rsidRDefault="00794C50" w:rsidP="00794C50">
      <w:pPr>
        <w:rPr>
          <w:rFonts w:cs="Calibri"/>
          <w:color w:val="000000"/>
          <w:lang w:val="en"/>
        </w:rPr>
      </w:pPr>
      <w:r>
        <w:rPr>
          <w:rFonts w:cs="Calibri"/>
          <w:color w:val="000000"/>
          <w:lang w:val="en"/>
        </w:rPr>
        <w:t>by Alydia Smith and Khwaka Kukubo</w:t>
      </w:r>
    </w:p>
    <w:p w:rsidR="00794C50" w:rsidRPr="00CA7507" w:rsidRDefault="0076592B" w:rsidP="00794C50">
      <w:pPr>
        <w:rPr>
          <w:sz w:val="24"/>
          <w:lang w:val="en-US"/>
        </w:rPr>
      </w:pPr>
      <w:r>
        <w:rPr>
          <w:b/>
        </w:rPr>
        <w:pict>
          <v:rect id="_x0000_i1025" style="width:0;height:1.5pt" o:hralign="center" o:hrstd="t" o:hr="t" fillcolor="#a0a0a0" stroked="f"/>
        </w:pict>
      </w:r>
    </w:p>
    <w:p w:rsidR="00794C50" w:rsidRPr="00E4629E" w:rsidRDefault="00794C50" w:rsidP="00794C50">
      <w:pPr>
        <w:rPr>
          <w:i/>
          <w:szCs w:val="20"/>
        </w:rPr>
      </w:pPr>
      <w:r w:rsidRPr="00E4629E">
        <w:rPr>
          <w:i/>
          <w:szCs w:val="20"/>
        </w:rPr>
        <w:t xml:space="preserve">For more information on World Refugee Day </w:t>
      </w:r>
      <w:r w:rsidRPr="00CE61DC">
        <w:rPr>
          <w:szCs w:val="20"/>
        </w:rPr>
        <w:t>(</w:t>
      </w:r>
      <w:r w:rsidRPr="00E4629E">
        <w:rPr>
          <w:i/>
          <w:szCs w:val="20"/>
        </w:rPr>
        <w:t>June 20</w:t>
      </w:r>
      <w:r w:rsidRPr="00CE61DC">
        <w:rPr>
          <w:szCs w:val="20"/>
        </w:rPr>
        <w:t>)</w:t>
      </w:r>
      <w:r w:rsidRPr="00E4629E">
        <w:rPr>
          <w:i/>
          <w:szCs w:val="20"/>
        </w:rPr>
        <w:t xml:space="preserve">, visit the United Nations High Commission for Refugee’s website: </w:t>
      </w:r>
      <w:hyperlink r:id="rId6" w:history="1">
        <w:r w:rsidRPr="00E4629E">
          <w:rPr>
            <w:rStyle w:val="Hyperlink"/>
            <w:i/>
            <w:szCs w:val="20"/>
          </w:rPr>
          <w:t>www.unhcr.ca</w:t>
        </w:r>
      </w:hyperlink>
      <w:r w:rsidRPr="00E4629E">
        <w:rPr>
          <w:i/>
          <w:szCs w:val="20"/>
        </w:rPr>
        <w:t xml:space="preserve">.  </w:t>
      </w:r>
    </w:p>
    <w:p w:rsidR="00794C50" w:rsidRPr="007050EC" w:rsidRDefault="0076592B" w:rsidP="00794C50">
      <w:r>
        <w:rPr>
          <w:b/>
        </w:rPr>
        <w:pict>
          <v:rect id="_x0000_i1026" style="width:0;height:1.5pt" o:hralign="center" o:hrstd="t" o:hr="t" fillcolor="#a0a0a0" stroked="f"/>
        </w:pict>
      </w:r>
    </w:p>
    <w:p w:rsidR="00794C50" w:rsidRDefault="00794C50" w:rsidP="00794C50">
      <w:pPr>
        <w:pStyle w:val="Heading3"/>
      </w:pPr>
      <w:r w:rsidRPr="00193BF4">
        <w:t>Words of Welcome</w:t>
      </w:r>
    </w:p>
    <w:p w:rsidR="00794C50" w:rsidRPr="00910AB7" w:rsidRDefault="00794C50" w:rsidP="00794C50">
      <w:pPr>
        <w:rPr>
          <w:i/>
        </w:rPr>
      </w:pPr>
      <w:r w:rsidRPr="00CB55CE">
        <w:t>(</w:t>
      </w:r>
      <w:r>
        <w:rPr>
          <w:i/>
        </w:rPr>
        <w:t>Use</w:t>
      </w:r>
      <w:r w:rsidRPr="00910AB7">
        <w:rPr>
          <w:i/>
        </w:rPr>
        <w:t xml:space="preserve"> words of welcome traditional </w:t>
      </w:r>
      <w:r>
        <w:rPr>
          <w:i/>
        </w:rPr>
        <w:t xml:space="preserve">for </w:t>
      </w:r>
      <w:r w:rsidRPr="00910AB7">
        <w:rPr>
          <w:i/>
        </w:rPr>
        <w:t>your community.</w:t>
      </w:r>
      <w:r w:rsidRPr="00CB55CE">
        <w:t>)</w:t>
      </w:r>
    </w:p>
    <w:p w:rsidR="00794C50" w:rsidRDefault="00794C50" w:rsidP="00794C50"/>
    <w:p w:rsidR="00794C50" w:rsidRPr="00193BF4" w:rsidRDefault="00794C50" w:rsidP="00794C50">
      <w:pPr>
        <w:pStyle w:val="Heading3"/>
      </w:pPr>
      <w:r w:rsidRPr="00193BF4">
        <w:t>Call to Worship</w:t>
      </w:r>
    </w:p>
    <w:p w:rsidR="00794C50" w:rsidRPr="00193BF4" w:rsidRDefault="00794C50" w:rsidP="00794C50">
      <w:pPr>
        <w:rPr>
          <w:lang w:val="en-US"/>
        </w:rPr>
      </w:pPr>
      <w:r w:rsidRPr="00193BF4">
        <w:rPr>
          <w:lang w:val="en-US"/>
        </w:rPr>
        <w:t>In times of wandering</w:t>
      </w:r>
    </w:p>
    <w:p w:rsidR="00794C50" w:rsidRPr="00CA7507" w:rsidRDefault="00794C50" w:rsidP="00794C50">
      <w:pPr>
        <w:rPr>
          <w:b/>
          <w:lang w:val="en-US"/>
        </w:rPr>
      </w:pPr>
      <w:r w:rsidRPr="00CA7507">
        <w:rPr>
          <w:b/>
          <w:lang w:val="en-US"/>
        </w:rPr>
        <w:t>You guide us.</w:t>
      </w:r>
    </w:p>
    <w:p w:rsidR="00794C50" w:rsidRPr="00193BF4" w:rsidRDefault="00794C50" w:rsidP="00794C50">
      <w:pPr>
        <w:rPr>
          <w:lang w:val="en-US"/>
        </w:rPr>
      </w:pPr>
      <w:r w:rsidRPr="00193BF4">
        <w:rPr>
          <w:lang w:val="en-US"/>
        </w:rPr>
        <w:t>In times of drought</w:t>
      </w:r>
    </w:p>
    <w:p w:rsidR="00794C50" w:rsidRPr="00CA7507" w:rsidRDefault="00794C50" w:rsidP="00794C50">
      <w:pPr>
        <w:rPr>
          <w:b/>
          <w:lang w:val="en-US"/>
        </w:rPr>
      </w:pPr>
      <w:r w:rsidRPr="00CA7507">
        <w:rPr>
          <w:b/>
          <w:lang w:val="en-US"/>
        </w:rPr>
        <w:t>You feed us.</w:t>
      </w:r>
    </w:p>
    <w:p w:rsidR="00794C50" w:rsidRPr="00193BF4" w:rsidRDefault="00794C50" w:rsidP="00794C50">
      <w:pPr>
        <w:rPr>
          <w:lang w:val="en-US"/>
        </w:rPr>
      </w:pPr>
      <w:r w:rsidRPr="00193BF4">
        <w:rPr>
          <w:lang w:val="en-US"/>
        </w:rPr>
        <w:t>In times of weakness</w:t>
      </w:r>
    </w:p>
    <w:p w:rsidR="00794C50" w:rsidRPr="00CA7507" w:rsidRDefault="00794C50" w:rsidP="00794C50">
      <w:pPr>
        <w:rPr>
          <w:b/>
          <w:lang w:val="en-US"/>
        </w:rPr>
      </w:pPr>
      <w:r w:rsidRPr="00CA7507">
        <w:rPr>
          <w:b/>
          <w:lang w:val="en-US"/>
        </w:rPr>
        <w:t>You strengthen us.</w:t>
      </w:r>
    </w:p>
    <w:p w:rsidR="00794C50" w:rsidRPr="00193BF4" w:rsidRDefault="00794C50" w:rsidP="00794C50">
      <w:pPr>
        <w:rPr>
          <w:lang w:val="en-US"/>
        </w:rPr>
      </w:pPr>
      <w:r w:rsidRPr="00193BF4">
        <w:rPr>
          <w:lang w:val="en-US"/>
        </w:rPr>
        <w:t>In times of fearfulness</w:t>
      </w:r>
    </w:p>
    <w:p w:rsidR="00794C50" w:rsidRPr="00CA7507" w:rsidRDefault="00794C50" w:rsidP="00794C50">
      <w:pPr>
        <w:rPr>
          <w:b/>
          <w:lang w:val="en-US"/>
        </w:rPr>
      </w:pPr>
      <w:r w:rsidRPr="00CA7507">
        <w:rPr>
          <w:b/>
          <w:lang w:val="en-US"/>
        </w:rPr>
        <w:t>You comfort us.</w:t>
      </w:r>
    </w:p>
    <w:p w:rsidR="00794C50" w:rsidRPr="00193BF4" w:rsidRDefault="00794C50" w:rsidP="00794C50">
      <w:pPr>
        <w:rPr>
          <w:lang w:val="en-US"/>
        </w:rPr>
      </w:pPr>
      <w:r w:rsidRPr="00193BF4">
        <w:rPr>
          <w:lang w:val="en-US"/>
        </w:rPr>
        <w:t>For all the ways you care for us</w:t>
      </w:r>
    </w:p>
    <w:p w:rsidR="00794C50" w:rsidRPr="00CA7507" w:rsidRDefault="00794C50" w:rsidP="00794C50">
      <w:pPr>
        <w:rPr>
          <w:b/>
          <w:lang w:val="en-US"/>
        </w:rPr>
      </w:pPr>
      <w:r w:rsidRPr="00CA7507">
        <w:rPr>
          <w:b/>
          <w:lang w:val="en-US"/>
        </w:rPr>
        <w:t>We will forever give you thanks and praise.</w:t>
      </w:r>
    </w:p>
    <w:p w:rsidR="00794C50" w:rsidRPr="00193BF4" w:rsidRDefault="00794C50" w:rsidP="00794C50"/>
    <w:p w:rsidR="00794C50" w:rsidRPr="00193BF4" w:rsidRDefault="00794C50" w:rsidP="00794C50">
      <w:pPr>
        <w:pStyle w:val="Heading3"/>
      </w:pPr>
      <w:r w:rsidRPr="00193BF4">
        <w:t>Opening Hymn</w:t>
      </w:r>
    </w:p>
    <w:p w:rsidR="00794C50" w:rsidRPr="00193BF4" w:rsidRDefault="00794C50" w:rsidP="00794C50">
      <w:pPr>
        <w:rPr>
          <w:lang w:val="en-US"/>
        </w:rPr>
      </w:pPr>
      <w:r>
        <w:rPr>
          <w:lang w:val="en-US"/>
        </w:rPr>
        <w:t>“</w:t>
      </w:r>
      <w:r w:rsidRPr="00193BF4">
        <w:rPr>
          <w:lang w:val="en-US"/>
        </w:rPr>
        <w:t>Crashing Waters at Creation</w:t>
      </w:r>
      <w:r>
        <w:rPr>
          <w:lang w:val="en-US"/>
        </w:rPr>
        <w:t>” (</w:t>
      </w:r>
      <w:r w:rsidRPr="007353D1">
        <w:rPr>
          <w:i/>
          <w:lang w:val="en-US"/>
        </w:rPr>
        <w:t>Voices United</w:t>
      </w:r>
      <w:r>
        <w:rPr>
          <w:lang w:val="en-US"/>
        </w:rPr>
        <w:t xml:space="preserve"> (VU) </w:t>
      </w:r>
      <w:r w:rsidRPr="00193BF4">
        <w:rPr>
          <w:lang w:val="en-US"/>
        </w:rPr>
        <w:t>449</w:t>
      </w:r>
      <w:r>
        <w:rPr>
          <w:lang w:val="en-US"/>
        </w:rPr>
        <w:t>)</w:t>
      </w:r>
    </w:p>
    <w:p w:rsidR="00794C50" w:rsidRPr="00193BF4" w:rsidRDefault="00794C50" w:rsidP="00794C50">
      <w:pPr>
        <w:rPr>
          <w:lang w:val="en-US"/>
        </w:rPr>
      </w:pPr>
      <w:r>
        <w:rPr>
          <w:lang w:val="en-US"/>
        </w:rPr>
        <w:t>“As those of Old Their First-f</w:t>
      </w:r>
      <w:r w:rsidRPr="00193BF4">
        <w:rPr>
          <w:lang w:val="en-US"/>
        </w:rPr>
        <w:t>ruit</w:t>
      </w:r>
      <w:r>
        <w:rPr>
          <w:lang w:val="en-US"/>
        </w:rPr>
        <w:t>s</w:t>
      </w:r>
      <w:r w:rsidRPr="00193BF4">
        <w:rPr>
          <w:lang w:val="en-US"/>
        </w:rPr>
        <w:t xml:space="preserve"> Brough</w:t>
      </w:r>
      <w:r>
        <w:rPr>
          <w:lang w:val="en-US"/>
        </w:rPr>
        <w:t>t” (VU 518)</w:t>
      </w:r>
    </w:p>
    <w:p w:rsidR="00794C50" w:rsidRPr="00193BF4" w:rsidRDefault="00794C50" w:rsidP="00794C50">
      <w:pPr>
        <w:rPr>
          <w:lang w:val="en-US"/>
        </w:rPr>
      </w:pPr>
      <w:r>
        <w:rPr>
          <w:lang w:val="en-US"/>
        </w:rPr>
        <w:t>“</w:t>
      </w:r>
      <w:r w:rsidRPr="00193BF4">
        <w:rPr>
          <w:lang w:val="en-US"/>
        </w:rPr>
        <w:t xml:space="preserve">When You Bless </w:t>
      </w:r>
      <w:r>
        <w:rPr>
          <w:lang w:val="en-US"/>
        </w:rPr>
        <w:t>O</w:t>
      </w:r>
      <w:r w:rsidRPr="00193BF4">
        <w:rPr>
          <w:lang w:val="en-US"/>
        </w:rPr>
        <w:t>ur Homes and Families</w:t>
      </w:r>
      <w:r>
        <w:rPr>
          <w:lang w:val="en-US"/>
        </w:rPr>
        <w:t>” (</w:t>
      </w:r>
      <w:r w:rsidRPr="00193BF4">
        <w:rPr>
          <w:lang w:val="en-US"/>
        </w:rPr>
        <w:t>VU 556</w:t>
      </w:r>
      <w:r>
        <w:rPr>
          <w:lang w:val="en-US"/>
        </w:rPr>
        <w:t>)</w:t>
      </w:r>
    </w:p>
    <w:p w:rsidR="00794C50" w:rsidRPr="00193BF4" w:rsidRDefault="00794C50" w:rsidP="00794C50">
      <w:pPr>
        <w:rPr>
          <w:lang w:val="en-US"/>
        </w:rPr>
      </w:pPr>
      <w:r>
        <w:rPr>
          <w:lang w:val="en-US"/>
        </w:rPr>
        <w:t>“</w:t>
      </w:r>
      <w:r w:rsidRPr="00193BF4">
        <w:rPr>
          <w:lang w:val="en-US"/>
        </w:rPr>
        <w:t>Guide me, O Thou Great Jehovah</w:t>
      </w:r>
      <w:r>
        <w:rPr>
          <w:lang w:val="en-US"/>
        </w:rPr>
        <w:t>” (VU 651)</w:t>
      </w:r>
      <w:r w:rsidRPr="00193BF4">
        <w:rPr>
          <w:lang w:val="en-US"/>
        </w:rPr>
        <w:t xml:space="preserve"> </w:t>
      </w:r>
    </w:p>
    <w:p w:rsidR="00794C50" w:rsidRPr="00193BF4" w:rsidRDefault="00794C50" w:rsidP="00794C50"/>
    <w:p w:rsidR="00794C50" w:rsidRDefault="00794C50" w:rsidP="00794C50">
      <w:pPr>
        <w:pStyle w:val="Heading3"/>
      </w:pPr>
      <w:r>
        <w:t>Children’s Time</w:t>
      </w:r>
    </w:p>
    <w:p w:rsidR="00794C50" w:rsidRDefault="00794C50" w:rsidP="00794C50">
      <w:r>
        <w:t xml:space="preserve">Have children of similar ages to those of the poets, practice, illustrate, and/or recite one of the poems found in </w:t>
      </w:r>
      <w:r w:rsidRPr="007353D1">
        <w:rPr>
          <w:i/>
        </w:rPr>
        <w:t xml:space="preserve">A Book of Poems: Expressions from our </w:t>
      </w:r>
      <w:r>
        <w:rPr>
          <w:i/>
        </w:rPr>
        <w:t>Y</w:t>
      </w:r>
      <w:r w:rsidRPr="007353D1">
        <w:rPr>
          <w:i/>
        </w:rPr>
        <w:t>outh</w:t>
      </w:r>
      <w:r>
        <w:t xml:space="preserve"> (found at </w:t>
      </w:r>
      <w:r w:rsidRPr="00E82A9A">
        <w:t>www.unhcr.ca/documents/poetry_book.pdf</w:t>
      </w:r>
      <w:r>
        <w:t xml:space="preserve">). </w:t>
      </w:r>
    </w:p>
    <w:p w:rsidR="00794C50" w:rsidRDefault="00794C50" w:rsidP="00794C50"/>
    <w:p w:rsidR="00794C50" w:rsidRPr="007353D1" w:rsidRDefault="00794C50" w:rsidP="00794C50">
      <w:r w:rsidRPr="007353D1">
        <w:t xml:space="preserve">For </w:t>
      </w:r>
      <w:r>
        <w:t>other</w:t>
      </w:r>
      <w:r w:rsidRPr="007353D1">
        <w:t xml:space="preserve"> age appropriate educational ideas see: </w:t>
      </w:r>
      <w:hyperlink r:id="rId7" w:history="1">
        <w:r w:rsidRPr="00DA678F">
          <w:rPr>
            <w:rStyle w:val="Hyperlink"/>
            <w:szCs w:val="20"/>
          </w:rPr>
          <w:t>www.unhcr.ca/teachers/catalog.htm</w:t>
        </w:r>
      </w:hyperlink>
      <w:r w:rsidRPr="007353D1">
        <w:t xml:space="preserve"> </w:t>
      </w:r>
    </w:p>
    <w:p w:rsidR="00794C50" w:rsidRPr="005728E8" w:rsidRDefault="00794C50" w:rsidP="00794C50">
      <w:r>
        <w:t xml:space="preserve"> </w:t>
      </w:r>
    </w:p>
    <w:p w:rsidR="00794C50" w:rsidRPr="00193BF4" w:rsidRDefault="00794C50" w:rsidP="00794C50">
      <w:pPr>
        <w:pStyle w:val="Heading3"/>
      </w:pPr>
      <w:r>
        <w:t>Reflecting Together</w:t>
      </w:r>
    </w:p>
    <w:p w:rsidR="00794C50" w:rsidRPr="00193BF4" w:rsidRDefault="00794C50" w:rsidP="00794C50">
      <w:pPr>
        <w:rPr>
          <w:lang w:val="en-US"/>
        </w:rPr>
      </w:pPr>
      <w:r w:rsidRPr="00193BF4">
        <w:rPr>
          <w:lang w:val="en-US"/>
        </w:rPr>
        <w:t>As you prepare to commemorate World Refugee Day</w:t>
      </w:r>
      <w:r>
        <w:rPr>
          <w:lang w:val="en-US"/>
        </w:rPr>
        <w:t>,</w:t>
      </w:r>
      <w:r w:rsidRPr="00193BF4">
        <w:rPr>
          <w:lang w:val="en-US"/>
        </w:rPr>
        <w:t xml:space="preserve"> reflect on what we can learn from the struggles of the</w:t>
      </w:r>
      <w:r>
        <w:rPr>
          <w:lang w:val="en-US"/>
        </w:rPr>
        <w:t xml:space="preserve"> Israelites in the wilderness. How was God’s hospitality witnessed? </w:t>
      </w:r>
      <w:r w:rsidRPr="00193BF4">
        <w:rPr>
          <w:lang w:val="en-US"/>
        </w:rPr>
        <w:t xml:space="preserve">How were the struggles of the peoples named?   </w:t>
      </w:r>
    </w:p>
    <w:p w:rsidR="00794C50" w:rsidRDefault="00794C50" w:rsidP="00794C50">
      <w:pPr>
        <w:rPr>
          <w:lang w:val="en-US"/>
        </w:rPr>
      </w:pPr>
    </w:p>
    <w:p w:rsidR="00794C50" w:rsidRPr="00193BF4" w:rsidRDefault="00794C50" w:rsidP="00794C50">
      <w:pPr>
        <w:rPr>
          <w:lang w:val="en-US"/>
        </w:rPr>
      </w:pPr>
      <w:r>
        <w:rPr>
          <w:lang w:val="en-US"/>
        </w:rPr>
        <w:t>R</w:t>
      </w:r>
      <w:r w:rsidRPr="00193BF4">
        <w:rPr>
          <w:lang w:val="en-US"/>
        </w:rPr>
        <w:t>ecount the Exodus story with the congregation, celebrating how God worked with and th</w:t>
      </w:r>
      <w:r>
        <w:rPr>
          <w:lang w:val="en-US"/>
        </w:rPr>
        <w:t xml:space="preserve">rough the resilient Israelites. </w:t>
      </w:r>
      <w:r w:rsidRPr="00193BF4">
        <w:rPr>
          <w:lang w:val="en-US"/>
        </w:rPr>
        <w:t>If possible</w:t>
      </w:r>
      <w:r>
        <w:rPr>
          <w:lang w:val="en-US"/>
        </w:rPr>
        <w:t>,</w:t>
      </w:r>
      <w:r w:rsidRPr="00193BF4">
        <w:rPr>
          <w:lang w:val="en-US"/>
        </w:rPr>
        <w:t xml:space="preserve"> use a dramatic or narrative reading of the scripture</w:t>
      </w:r>
      <w:r>
        <w:rPr>
          <w:lang w:val="en-US"/>
        </w:rPr>
        <w:t>, or have people act it out.</w:t>
      </w:r>
      <w:r w:rsidRPr="00193BF4">
        <w:rPr>
          <w:lang w:val="en-US"/>
        </w:rPr>
        <w:t xml:space="preserve"> You may wish to reflect on these texts or have members </w:t>
      </w:r>
      <w:r w:rsidRPr="00193BF4">
        <w:rPr>
          <w:lang w:val="en-US"/>
        </w:rPr>
        <w:lastRenderedPageBreak/>
        <w:t xml:space="preserve">in your congregation </w:t>
      </w:r>
      <w:r>
        <w:rPr>
          <w:lang w:val="en-US"/>
        </w:rPr>
        <w:t>who have experience with refugee</w:t>
      </w:r>
      <w:r w:rsidRPr="00193BF4">
        <w:rPr>
          <w:lang w:val="en-US"/>
        </w:rPr>
        <w:t>s share brief reflections on the themes mentioned.</w:t>
      </w:r>
      <w:r>
        <w:rPr>
          <w:lang w:val="en-US"/>
        </w:rPr>
        <w:t xml:space="preserve"> Consider separating the readings and reflections with a sung response.</w:t>
      </w:r>
    </w:p>
    <w:p w:rsidR="00794C50" w:rsidRDefault="00794C50" w:rsidP="00794C50">
      <w:pPr>
        <w:rPr>
          <w:lang w:val="en-US"/>
        </w:rPr>
      </w:pPr>
    </w:p>
    <w:p w:rsidR="00794C50" w:rsidRDefault="00794C50" w:rsidP="00794C50">
      <w:pPr>
        <w:rPr>
          <w:lang w:val="en-US"/>
        </w:rPr>
      </w:pPr>
      <w:r w:rsidRPr="00562022">
        <w:rPr>
          <w:b/>
          <w:lang w:val="en-US"/>
        </w:rPr>
        <w:t>Scripture</w:t>
      </w:r>
      <w:r>
        <w:rPr>
          <w:lang w:val="en-US"/>
        </w:rPr>
        <w:tab/>
        <w:t>Exodus 3:1–</w:t>
      </w:r>
      <w:r w:rsidRPr="00193BF4">
        <w:rPr>
          <w:lang w:val="en-US"/>
        </w:rPr>
        <w:t>12</w:t>
      </w:r>
      <w:r w:rsidRPr="00193BF4">
        <w:rPr>
          <w:lang w:val="en-US"/>
        </w:rPr>
        <w:tab/>
      </w:r>
      <w:r w:rsidRPr="00193BF4">
        <w:rPr>
          <w:lang w:val="en-US"/>
        </w:rPr>
        <w:tab/>
      </w:r>
    </w:p>
    <w:p w:rsidR="00794C50" w:rsidRDefault="00794C50" w:rsidP="00794C50">
      <w:pPr>
        <w:rPr>
          <w:b/>
          <w:lang w:val="en-US"/>
        </w:rPr>
      </w:pPr>
    </w:p>
    <w:p w:rsidR="00794C50" w:rsidRPr="00193BF4" w:rsidRDefault="00794C50" w:rsidP="00794C50">
      <w:pPr>
        <w:rPr>
          <w:lang w:val="en-US"/>
        </w:rPr>
      </w:pPr>
      <w:r w:rsidRPr="00562022">
        <w:rPr>
          <w:b/>
          <w:lang w:val="en-US"/>
        </w:rPr>
        <w:t>Reflection</w:t>
      </w:r>
      <w:r>
        <w:rPr>
          <w:lang w:val="en-US"/>
        </w:rPr>
        <w:tab/>
      </w:r>
      <w:r w:rsidRPr="00193BF4">
        <w:rPr>
          <w:lang w:val="en-US"/>
        </w:rPr>
        <w:t>The Call to Action</w:t>
      </w:r>
    </w:p>
    <w:p w:rsidR="00794C50" w:rsidRDefault="00794C50" w:rsidP="00794C50">
      <w:pPr>
        <w:rPr>
          <w:lang w:val="en-US"/>
        </w:rPr>
      </w:pPr>
      <w:r w:rsidRPr="00193BF4">
        <w:rPr>
          <w:lang w:val="en-US"/>
        </w:rPr>
        <w:t xml:space="preserve">Moses, a refugee, returns to Egypt to help lead the Israelites to freedom, guided by his relationship with God and supported by family.  </w:t>
      </w:r>
    </w:p>
    <w:p w:rsidR="00794C50" w:rsidRDefault="00794C50" w:rsidP="00794C50">
      <w:pPr>
        <w:rPr>
          <w:lang w:val="en-US"/>
        </w:rPr>
      </w:pPr>
    </w:p>
    <w:p w:rsidR="00794C50" w:rsidRPr="00E82A9A" w:rsidRDefault="00794C50" w:rsidP="00794C50">
      <w:pPr>
        <w:rPr>
          <w:i/>
          <w:lang w:val="en-US"/>
        </w:rPr>
      </w:pPr>
      <w:r w:rsidRPr="00E82A9A">
        <w:rPr>
          <w:i/>
          <w:lang w:val="en-US"/>
        </w:rPr>
        <w:t xml:space="preserve">Sung Response: </w:t>
      </w:r>
      <w:r>
        <w:rPr>
          <w:i/>
          <w:lang w:val="en-US"/>
        </w:rPr>
        <w:t xml:space="preserve">“If Our God Had Simply Saved Us” </w:t>
      </w:r>
      <w:r w:rsidRPr="00CC6157">
        <w:rPr>
          <w:lang w:val="en-US"/>
        </w:rPr>
        <w:t>(</w:t>
      </w:r>
      <w:r w:rsidRPr="00E82A9A">
        <w:rPr>
          <w:i/>
          <w:lang w:val="en-US"/>
        </w:rPr>
        <w:t>VU 131</w:t>
      </w:r>
      <w:r w:rsidRPr="00CC6157">
        <w:rPr>
          <w:lang w:val="en-US"/>
        </w:rPr>
        <w:t>)</w:t>
      </w:r>
      <w:r w:rsidRPr="00E82A9A">
        <w:rPr>
          <w:i/>
          <w:lang w:val="en-US"/>
        </w:rPr>
        <w:t xml:space="preserve"> v. 1</w:t>
      </w:r>
    </w:p>
    <w:p w:rsidR="00794C50" w:rsidRPr="00193BF4" w:rsidRDefault="00794C50" w:rsidP="00794C50">
      <w:pPr>
        <w:rPr>
          <w:lang w:val="en-US"/>
        </w:rPr>
      </w:pPr>
    </w:p>
    <w:p w:rsidR="00794C50" w:rsidRDefault="00794C50" w:rsidP="00794C50">
      <w:pPr>
        <w:rPr>
          <w:lang w:val="en-US"/>
        </w:rPr>
      </w:pPr>
      <w:r w:rsidRPr="00562022">
        <w:rPr>
          <w:b/>
          <w:lang w:val="en-US"/>
        </w:rPr>
        <w:t>Scripture</w:t>
      </w:r>
      <w:r>
        <w:rPr>
          <w:lang w:val="en-US"/>
        </w:rPr>
        <w:tab/>
        <w:t>Exodus 6:1–</w:t>
      </w:r>
      <w:r w:rsidRPr="00193BF4">
        <w:rPr>
          <w:lang w:val="en-US"/>
        </w:rPr>
        <w:t>9</w:t>
      </w:r>
      <w:r w:rsidRPr="00193BF4">
        <w:rPr>
          <w:lang w:val="en-US"/>
        </w:rPr>
        <w:tab/>
      </w:r>
      <w:r w:rsidRPr="00193BF4">
        <w:rPr>
          <w:lang w:val="en-US"/>
        </w:rPr>
        <w:tab/>
      </w:r>
    </w:p>
    <w:p w:rsidR="00794C50" w:rsidRDefault="00794C50" w:rsidP="00794C50">
      <w:pPr>
        <w:rPr>
          <w:lang w:val="en-US"/>
        </w:rPr>
      </w:pPr>
    </w:p>
    <w:p w:rsidR="00794C50" w:rsidRPr="00193BF4" w:rsidRDefault="00794C50" w:rsidP="00794C50">
      <w:pPr>
        <w:rPr>
          <w:lang w:val="en-US"/>
        </w:rPr>
      </w:pPr>
      <w:r w:rsidRPr="00562022">
        <w:rPr>
          <w:b/>
          <w:lang w:val="en-US"/>
        </w:rPr>
        <w:t xml:space="preserve">Reflection </w:t>
      </w:r>
      <w:r w:rsidRPr="00562022">
        <w:rPr>
          <w:b/>
          <w:lang w:val="en-US"/>
        </w:rPr>
        <w:tab/>
      </w:r>
      <w:r w:rsidRPr="00193BF4">
        <w:rPr>
          <w:lang w:val="en-US"/>
        </w:rPr>
        <w:t>Finding Courage</w:t>
      </w:r>
    </w:p>
    <w:p w:rsidR="00794C50" w:rsidRDefault="00794C50" w:rsidP="00794C50">
      <w:pPr>
        <w:rPr>
          <w:lang w:val="en-US"/>
        </w:rPr>
      </w:pPr>
      <w:r w:rsidRPr="00193BF4">
        <w:rPr>
          <w:lang w:val="en-US"/>
        </w:rPr>
        <w:t>At first, the Israelites are unable to hear God’s message because of fear and crushed spirits.  But throughout the Exodus text we are reminded o</w:t>
      </w:r>
      <w:r>
        <w:rPr>
          <w:lang w:val="en-US"/>
        </w:rPr>
        <w:t xml:space="preserve">f the feelings of anticipation, </w:t>
      </w:r>
      <w:r w:rsidRPr="00193BF4">
        <w:rPr>
          <w:lang w:val="en-US"/>
        </w:rPr>
        <w:t>fear</w:t>
      </w:r>
      <w:r>
        <w:rPr>
          <w:lang w:val="en-US"/>
        </w:rPr>
        <w:t>,</w:t>
      </w:r>
      <w:r w:rsidRPr="00193BF4">
        <w:rPr>
          <w:lang w:val="en-US"/>
        </w:rPr>
        <w:t xml:space="preserve"> and regret associated with fleeing a </w:t>
      </w:r>
      <w:r>
        <w:rPr>
          <w:lang w:val="en-US"/>
        </w:rPr>
        <w:t xml:space="preserve">homestead (Exodus 16:3, 17:3). </w:t>
      </w:r>
      <w:r w:rsidRPr="00193BF4">
        <w:rPr>
          <w:lang w:val="en-US"/>
        </w:rPr>
        <w:t>We bear witness to the courage, faith, fellowship</w:t>
      </w:r>
      <w:r>
        <w:rPr>
          <w:lang w:val="en-US"/>
        </w:rPr>
        <w:t>,</w:t>
      </w:r>
      <w:r w:rsidRPr="00193BF4">
        <w:rPr>
          <w:lang w:val="en-US"/>
        </w:rPr>
        <w:t xml:space="preserve"> and trust needed to survive years in the unknown (Exodus 14:13).</w:t>
      </w:r>
    </w:p>
    <w:p w:rsidR="00794C50" w:rsidRDefault="00794C50" w:rsidP="00794C50">
      <w:pPr>
        <w:rPr>
          <w:i/>
          <w:lang w:val="en-US"/>
        </w:rPr>
      </w:pPr>
    </w:p>
    <w:p w:rsidR="00794C50" w:rsidRPr="00E82A9A" w:rsidRDefault="00794C50" w:rsidP="00794C50">
      <w:pPr>
        <w:rPr>
          <w:i/>
          <w:lang w:val="en-US"/>
        </w:rPr>
      </w:pPr>
      <w:r w:rsidRPr="00E82A9A">
        <w:rPr>
          <w:i/>
          <w:lang w:val="en-US"/>
        </w:rPr>
        <w:t>Sung Response:</w:t>
      </w:r>
      <w:r>
        <w:rPr>
          <w:i/>
          <w:lang w:val="en-US"/>
        </w:rPr>
        <w:t xml:space="preserve"> “If Our God Had Simply Saved Us” </w:t>
      </w:r>
      <w:r w:rsidRPr="00CC6157">
        <w:rPr>
          <w:lang w:val="en-US"/>
        </w:rPr>
        <w:t>(</w:t>
      </w:r>
      <w:r w:rsidRPr="00E82A9A">
        <w:rPr>
          <w:i/>
          <w:lang w:val="en-US"/>
        </w:rPr>
        <w:t>VU 131</w:t>
      </w:r>
      <w:r w:rsidRPr="00CC6157">
        <w:rPr>
          <w:lang w:val="en-US"/>
        </w:rPr>
        <w:t>)</w:t>
      </w:r>
      <w:r w:rsidRPr="00E82A9A">
        <w:rPr>
          <w:i/>
          <w:lang w:val="en-US"/>
        </w:rPr>
        <w:t xml:space="preserve"> </w:t>
      </w:r>
      <w:r>
        <w:rPr>
          <w:i/>
          <w:lang w:val="en-US"/>
        </w:rPr>
        <w:t>v. 4</w:t>
      </w:r>
    </w:p>
    <w:p w:rsidR="00794C50" w:rsidRPr="00193BF4" w:rsidRDefault="00794C50" w:rsidP="00794C50">
      <w:pPr>
        <w:rPr>
          <w:lang w:val="en-US"/>
        </w:rPr>
      </w:pPr>
    </w:p>
    <w:p w:rsidR="00794C50" w:rsidRDefault="00794C50" w:rsidP="00794C50">
      <w:pPr>
        <w:rPr>
          <w:lang w:val="en-US"/>
        </w:rPr>
      </w:pPr>
      <w:r w:rsidRPr="005B71C7">
        <w:rPr>
          <w:b/>
          <w:lang w:val="en-US"/>
        </w:rPr>
        <w:t>Scripture</w:t>
      </w:r>
      <w:r>
        <w:rPr>
          <w:lang w:val="en-US"/>
        </w:rPr>
        <w:tab/>
        <w:t>Exodus 13:21–</w:t>
      </w:r>
      <w:r w:rsidRPr="00193BF4">
        <w:rPr>
          <w:lang w:val="en-US"/>
        </w:rPr>
        <w:t>22</w:t>
      </w:r>
      <w:r w:rsidRPr="00193BF4">
        <w:rPr>
          <w:lang w:val="en-US"/>
        </w:rPr>
        <w:tab/>
      </w:r>
    </w:p>
    <w:p w:rsidR="00794C50" w:rsidRDefault="00794C50" w:rsidP="00794C50">
      <w:pPr>
        <w:rPr>
          <w:lang w:val="en-US"/>
        </w:rPr>
      </w:pPr>
    </w:p>
    <w:p w:rsidR="00794C50" w:rsidRPr="00193BF4" w:rsidRDefault="00794C50" w:rsidP="00794C50">
      <w:pPr>
        <w:rPr>
          <w:lang w:val="en-US"/>
        </w:rPr>
      </w:pPr>
      <w:r w:rsidRPr="005B71C7">
        <w:rPr>
          <w:b/>
          <w:lang w:val="en-US"/>
        </w:rPr>
        <w:t xml:space="preserve">Reflection </w:t>
      </w:r>
      <w:r>
        <w:rPr>
          <w:lang w:val="en-US"/>
        </w:rPr>
        <w:tab/>
      </w:r>
      <w:r w:rsidRPr="00193BF4">
        <w:rPr>
          <w:lang w:val="en-US"/>
        </w:rPr>
        <w:t>Extending Hospitality</w:t>
      </w:r>
    </w:p>
    <w:p w:rsidR="00794C50" w:rsidRDefault="00794C50" w:rsidP="00794C50">
      <w:pPr>
        <w:rPr>
          <w:lang w:val="en-US"/>
        </w:rPr>
      </w:pPr>
      <w:r w:rsidRPr="00193BF4">
        <w:rPr>
          <w:lang w:val="en-US"/>
        </w:rPr>
        <w:t>In the story of Exodus we are reminded of the grace of G</w:t>
      </w:r>
      <w:r>
        <w:rPr>
          <w:lang w:val="en-US"/>
        </w:rPr>
        <w:t xml:space="preserve">od’s hospitality (Exodus 15:22–25, 16:35, 17:1–7) and guidance. </w:t>
      </w:r>
      <w:r w:rsidRPr="00193BF4">
        <w:rPr>
          <w:lang w:val="en-US"/>
        </w:rPr>
        <w:t xml:space="preserve">We humbly accept God’s radical and gracious welcome when we receive and extend God’s hospitality to others.  </w:t>
      </w:r>
    </w:p>
    <w:p w:rsidR="00794C50" w:rsidRDefault="00794C50" w:rsidP="00794C50">
      <w:pPr>
        <w:rPr>
          <w:i/>
          <w:lang w:val="en-US"/>
        </w:rPr>
      </w:pPr>
    </w:p>
    <w:p w:rsidR="00794C50" w:rsidRPr="00E82A9A" w:rsidRDefault="00794C50" w:rsidP="00794C50">
      <w:pPr>
        <w:rPr>
          <w:i/>
          <w:lang w:val="en-US"/>
        </w:rPr>
      </w:pPr>
      <w:r w:rsidRPr="00E82A9A">
        <w:rPr>
          <w:i/>
          <w:lang w:val="en-US"/>
        </w:rPr>
        <w:t>Sung Response:</w:t>
      </w:r>
      <w:r>
        <w:rPr>
          <w:i/>
          <w:lang w:val="en-US"/>
        </w:rPr>
        <w:t xml:space="preserve"> “If Our God Had Simply Saved Us” </w:t>
      </w:r>
      <w:r w:rsidRPr="00CC6157">
        <w:rPr>
          <w:lang w:val="en-US"/>
        </w:rPr>
        <w:t>(</w:t>
      </w:r>
      <w:r w:rsidRPr="00E82A9A">
        <w:rPr>
          <w:i/>
          <w:lang w:val="en-US"/>
        </w:rPr>
        <w:t>VU 131</w:t>
      </w:r>
      <w:r w:rsidRPr="00CC6157">
        <w:rPr>
          <w:lang w:val="en-US"/>
        </w:rPr>
        <w:t>)</w:t>
      </w:r>
      <w:r w:rsidRPr="00E82A9A">
        <w:rPr>
          <w:i/>
          <w:lang w:val="en-US"/>
        </w:rPr>
        <w:t xml:space="preserve"> </w:t>
      </w:r>
      <w:r>
        <w:rPr>
          <w:i/>
          <w:lang w:val="en-US"/>
        </w:rPr>
        <w:t>v. 15</w:t>
      </w:r>
    </w:p>
    <w:p w:rsidR="00794C50" w:rsidRPr="00193BF4" w:rsidRDefault="00794C50" w:rsidP="00794C50">
      <w:pPr>
        <w:rPr>
          <w:lang w:val="en-US"/>
        </w:rPr>
      </w:pPr>
    </w:p>
    <w:p w:rsidR="00794C50" w:rsidRPr="00193BF4" w:rsidRDefault="00794C50" w:rsidP="00794C50">
      <w:pPr>
        <w:pStyle w:val="Heading3"/>
        <w:rPr>
          <w:lang w:val="en-US"/>
        </w:rPr>
      </w:pPr>
      <w:r>
        <w:rPr>
          <w:lang w:val="en-US"/>
        </w:rPr>
        <w:t>Offering</w:t>
      </w:r>
    </w:p>
    <w:p w:rsidR="00794C50" w:rsidRDefault="00794C50" w:rsidP="00794C50">
      <w:pPr>
        <w:rPr>
          <w:lang w:val="en-US"/>
        </w:rPr>
      </w:pPr>
    </w:p>
    <w:p w:rsidR="00794C50" w:rsidRPr="00CC6157" w:rsidRDefault="00794C50" w:rsidP="00794C50">
      <w:pPr>
        <w:rPr>
          <w:b/>
          <w:lang w:val="en-US"/>
        </w:rPr>
      </w:pPr>
      <w:r w:rsidRPr="00CC6157">
        <w:rPr>
          <w:b/>
          <w:lang w:val="en-US"/>
        </w:rPr>
        <w:t>Praying Together</w:t>
      </w:r>
    </w:p>
    <w:p w:rsidR="00794C50" w:rsidRPr="00E82A9A" w:rsidRDefault="00794C50" w:rsidP="00794C50">
      <w:pPr>
        <w:rPr>
          <w:i/>
          <w:lang w:val="en-US"/>
        </w:rPr>
      </w:pPr>
      <w:r w:rsidRPr="00CC6157">
        <w:rPr>
          <w:lang w:val="en-US"/>
        </w:rPr>
        <w:t>(</w:t>
      </w:r>
      <w:r>
        <w:rPr>
          <w:i/>
          <w:lang w:val="en-US"/>
        </w:rPr>
        <w:t>During the pastoral prayers add the names of specific communities, countries, and regions that your congregation has either worked with, has connections to, has supported, or plans to support in the future.</w:t>
      </w:r>
      <w:r w:rsidRPr="00CC6157">
        <w:rPr>
          <w:lang w:val="en-US"/>
        </w:rPr>
        <w:t>)</w:t>
      </w:r>
    </w:p>
    <w:p w:rsidR="00794C50" w:rsidRDefault="00794C50" w:rsidP="00794C50">
      <w:pPr>
        <w:rPr>
          <w:lang w:val="en-US"/>
        </w:rPr>
      </w:pPr>
    </w:p>
    <w:p w:rsidR="00794C50" w:rsidRPr="00193BF4" w:rsidRDefault="00794C50" w:rsidP="00794C50">
      <w:pPr>
        <w:rPr>
          <w:lang w:val="en-US"/>
        </w:rPr>
      </w:pPr>
      <w:r w:rsidRPr="005B71C7">
        <w:rPr>
          <w:b/>
          <w:lang w:val="en-US"/>
        </w:rPr>
        <w:t>Scripture</w:t>
      </w:r>
      <w:r>
        <w:rPr>
          <w:lang w:val="en-US"/>
        </w:rPr>
        <w:tab/>
        <w:t>Genesis 32:22–</w:t>
      </w:r>
      <w:r w:rsidRPr="00193BF4">
        <w:rPr>
          <w:lang w:val="en-US"/>
        </w:rPr>
        <w:t>31</w:t>
      </w:r>
    </w:p>
    <w:p w:rsidR="00794C50" w:rsidRPr="00CC6157" w:rsidRDefault="00794C50" w:rsidP="00794C50">
      <w:pPr>
        <w:rPr>
          <w:lang w:val="en-US"/>
        </w:rPr>
      </w:pPr>
      <w:r>
        <w:rPr>
          <w:lang w:val="en-US"/>
        </w:rPr>
        <w:t>(</w:t>
      </w:r>
      <w:r w:rsidRPr="00AE0E30">
        <w:rPr>
          <w:i/>
          <w:lang w:val="en-US"/>
        </w:rPr>
        <w:t>Jacob intimately and tenaciously wrestles with Holy Mystery and is transformed by the result</w:t>
      </w:r>
      <w:r w:rsidRPr="00CC6157">
        <w:rPr>
          <w:lang w:val="en-US"/>
        </w:rPr>
        <w:t>.</w:t>
      </w:r>
      <w:r>
        <w:rPr>
          <w:lang w:val="en-US"/>
        </w:rPr>
        <w:t>)</w:t>
      </w:r>
    </w:p>
    <w:p w:rsidR="00794C50" w:rsidRDefault="00794C50" w:rsidP="00794C50">
      <w:pPr>
        <w:rPr>
          <w:lang w:val="en-US"/>
        </w:rPr>
      </w:pPr>
    </w:p>
    <w:p w:rsidR="00794C50" w:rsidRPr="005B71C7" w:rsidRDefault="00794C50" w:rsidP="00794C50">
      <w:pPr>
        <w:rPr>
          <w:b/>
          <w:lang w:val="en-US"/>
        </w:rPr>
      </w:pPr>
      <w:r w:rsidRPr="005B71C7">
        <w:rPr>
          <w:b/>
          <w:lang w:val="en-US"/>
        </w:rPr>
        <w:t xml:space="preserve">Sung Refrain </w:t>
      </w:r>
    </w:p>
    <w:p w:rsidR="00794C50" w:rsidRPr="009E032E" w:rsidRDefault="00794C50" w:rsidP="00794C50">
      <w:pPr>
        <w:rPr>
          <w:b/>
          <w:lang w:val="en-US"/>
        </w:rPr>
      </w:pPr>
      <w:r w:rsidRPr="009E032E">
        <w:rPr>
          <w:b/>
          <w:lang w:val="en-US"/>
        </w:rPr>
        <w:t>Wait for the Lord, God’s day is near.</w:t>
      </w:r>
    </w:p>
    <w:p w:rsidR="00794C50" w:rsidRPr="009E032E" w:rsidRDefault="00794C50" w:rsidP="00794C50">
      <w:pPr>
        <w:rPr>
          <w:b/>
          <w:lang w:val="en-US"/>
        </w:rPr>
      </w:pPr>
      <w:r w:rsidRPr="009E032E">
        <w:rPr>
          <w:b/>
          <w:lang w:val="en-US"/>
        </w:rPr>
        <w:t>Wait for the Lord. Be strong, take heart!</w:t>
      </w:r>
    </w:p>
    <w:p w:rsidR="00794C50" w:rsidRDefault="00794C50" w:rsidP="00794C50">
      <w:pPr>
        <w:rPr>
          <w:lang w:val="en-US"/>
        </w:rPr>
      </w:pPr>
    </w:p>
    <w:p w:rsidR="00794C50" w:rsidRPr="00193BF4" w:rsidRDefault="00794C50" w:rsidP="00794C50">
      <w:pPr>
        <w:rPr>
          <w:lang w:val="en-US"/>
        </w:rPr>
      </w:pPr>
      <w:r>
        <w:rPr>
          <w:lang w:val="en-US"/>
        </w:rPr>
        <w:t>or</w:t>
      </w:r>
    </w:p>
    <w:p w:rsidR="00794C50" w:rsidRDefault="00794C50" w:rsidP="00794C50">
      <w:pPr>
        <w:rPr>
          <w:lang w:val="en-US"/>
        </w:rPr>
      </w:pPr>
    </w:p>
    <w:p w:rsidR="00794C50" w:rsidRPr="00193BF4" w:rsidRDefault="00794C50" w:rsidP="00794C50">
      <w:pPr>
        <w:rPr>
          <w:lang w:val="en-US"/>
        </w:rPr>
      </w:pPr>
      <w:r w:rsidRPr="005B71C7">
        <w:rPr>
          <w:b/>
          <w:lang w:val="en-US"/>
        </w:rPr>
        <w:t>Scripture</w:t>
      </w:r>
      <w:r>
        <w:rPr>
          <w:lang w:val="en-US"/>
        </w:rPr>
        <w:tab/>
        <w:t>Luke 11:1–</w:t>
      </w:r>
      <w:r w:rsidRPr="00193BF4">
        <w:rPr>
          <w:lang w:val="en-US"/>
        </w:rPr>
        <w:t xml:space="preserve">4 </w:t>
      </w:r>
    </w:p>
    <w:p w:rsidR="00794C50" w:rsidRPr="00CC6157" w:rsidRDefault="00794C50" w:rsidP="00794C50">
      <w:pPr>
        <w:rPr>
          <w:lang w:val="en-US"/>
        </w:rPr>
      </w:pPr>
      <w:r>
        <w:rPr>
          <w:lang w:val="en-US"/>
        </w:rPr>
        <w:lastRenderedPageBreak/>
        <w:t>(</w:t>
      </w:r>
      <w:r w:rsidRPr="00AE0E30">
        <w:rPr>
          <w:i/>
          <w:lang w:val="en-US"/>
        </w:rPr>
        <w:t>In Jesus’ prayer we are taught to pray for God’s will simply, trusting that God will hear our prayers.)</w:t>
      </w:r>
    </w:p>
    <w:p w:rsidR="00794C50" w:rsidRDefault="00794C50" w:rsidP="00794C50">
      <w:pPr>
        <w:rPr>
          <w:lang w:val="en-US"/>
        </w:rPr>
      </w:pPr>
    </w:p>
    <w:p w:rsidR="00794C50" w:rsidRPr="005B71C7" w:rsidRDefault="00794C50" w:rsidP="00794C50">
      <w:pPr>
        <w:rPr>
          <w:b/>
          <w:lang w:val="en-US"/>
        </w:rPr>
      </w:pPr>
      <w:r w:rsidRPr="005B71C7">
        <w:rPr>
          <w:b/>
          <w:lang w:val="en-US"/>
        </w:rPr>
        <w:t xml:space="preserve">Sung Refrain </w:t>
      </w:r>
    </w:p>
    <w:p w:rsidR="00794C50" w:rsidRPr="00C1008A" w:rsidRDefault="00794C50" w:rsidP="00794C50">
      <w:pPr>
        <w:rPr>
          <w:rFonts w:cs="Arial"/>
          <w:b/>
          <w:color w:val="333333"/>
        </w:rPr>
      </w:pPr>
      <w:r w:rsidRPr="00C1008A">
        <w:rPr>
          <w:rFonts w:cs="Arial"/>
          <w:b/>
          <w:color w:val="333333"/>
        </w:rPr>
        <w:t>Oh Lord, hear my prayer,</w:t>
      </w:r>
    </w:p>
    <w:p w:rsidR="00794C50" w:rsidRPr="00C1008A" w:rsidRDefault="00794C50" w:rsidP="00794C50">
      <w:pPr>
        <w:rPr>
          <w:rFonts w:cs="Arial"/>
          <w:b/>
          <w:color w:val="333333"/>
        </w:rPr>
      </w:pPr>
      <w:r w:rsidRPr="00C1008A">
        <w:rPr>
          <w:rFonts w:cs="Arial"/>
          <w:b/>
          <w:color w:val="333333"/>
        </w:rPr>
        <w:t>Oh Lord, hear my prayer.</w:t>
      </w:r>
    </w:p>
    <w:p w:rsidR="00794C50" w:rsidRPr="00C1008A" w:rsidRDefault="00794C50" w:rsidP="00794C50">
      <w:pPr>
        <w:rPr>
          <w:rFonts w:cs="Arial"/>
          <w:b/>
          <w:color w:val="333333"/>
        </w:rPr>
      </w:pPr>
      <w:r w:rsidRPr="00C1008A">
        <w:rPr>
          <w:rFonts w:cs="Arial"/>
          <w:b/>
          <w:color w:val="333333"/>
        </w:rPr>
        <w:t>When I call, answer me.</w:t>
      </w:r>
    </w:p>
    <w:p w:rsidR="00794C50" w:rsidRPr="00C1008A" w:rsidRDefault="00794C50" w:rsidP="00794C50">
      <w:pPr>
        <w:rPr>
          <w:rFonts w:cs="Arial"/>
          <w:b/>
          <w:color w:val="333333"/>
        </w:rPr>
      </w:pPr>
      <w:r w:rsidRPr="00C1008A">
        <w:rPr>
          <w:rFonts w:cs="Arial"/>
          <w:b/>
          <w:color w:val="333333"/>
        </w:rPr>
        <w:t>Oh Lord, hear my prayer,</w:t>
      </w:r>
    </w:p>
    <w:p w:rsidR="00794C50" w:rsidRPr="00C1008A" w:rsidRDefault="00794C50" w:rsidP="00794C50">
      <w:pPr>
        <w:rPr>
          <w:rFonts w:cs="Arial"/>
          <w:b/>
          <w:color w:val="333333"/>
        </w:rPr>
      </w:pPr>
      <w:r w:rsidRPr="00C1008A">
        <w:rPr>
          <w:rFonts w:cs="Arial"/>
          <w:b/>
          <w:color w:val="333333"/>
        </w:rPr>
        <w:t>Oh Lord, hear my prayer.</w:t>
      </w:r>
    </w:p>
    <w:p w:rsidR="00794C50" w:rsidRPr="00C1008A" w:rsidRDefault="00794C50" w:rsidP="00794C50">
      <w:pPr>
        <w:rPr>
          <w:rFonts w:cs="Arial"/>
          <w:b/>
          <w:color w:val="333333"/>
        </w:rPr>
      </w:pPr>
      <w:r w:rsidRPr="00C1008A">
        <w:rPr>
          <w:rFonts w:cs="Arial"/>
          <w:b/>
          <w:color w:val="333333"/>
        </w:rPr>
        <w:t>Come and listen to me.</w:t>
      </w:r>
    </w:p>
    <w:p w:rsidR="00794C50" w:rsidRPr="00193BF4" w:rsidRDefault="00794C50" w:rsidP="00794C50">
      <w:pPr>
        <w:rPr>
          <w:lang w:val="en-US"/>
        </w:rPr>
      </w:pPr>
    </w:p>
    <w:p w:rsidR="00794C50" w:rsidRPr="00193BF4" w:rsidRDefault="00794C50" w:rsidP="00794C50">
      <w:pPr>
        <w:pStyle w:val="Heading3"/>
        <w:rPr>
          <w:lang w:val="en-US"/>
        </w:rPr>
      </w:pPr>
      <w:r>
        <w:rPr>
          <w:lang w:val="en-US"/>
        </w:rPr>
        <w:t>Prayers of the People</w:t>
      </w:r>
    </w:p>
    <w:p w:rsidR="00794C50" w:rsidRDefault="00794C50" w:rsidP="00794C50">
      <w:pPr>
        <w:rPr>
          <w:color w:val="010000"/>
        </w:rPr>
      </w:pPr>
      <w:r w:rsidRPr="00193BF4">
        <w:rPr>
          <w:color w:val="010000"/>
        </w:rPr>
        <w:t>We pray for the countries an</w:t>
      </w:r>
      <w:r>
        <w:rPr>
          <w:color w:val="010000"/>
        </w:rPr>
        <w:t>d regions that have hosted refugees.</w:t>
      </w:r>
      <w:r w:rsidRPr="00193BF4">
        <w:rPr>
          <w:color w:val="010000"/>
        </w:rPr>
        <w:t xml:space="preserve"> Knowing</w:t>
      </w:r>
      <w:r>
        <w:rPr>
          <w:color w:val="010000"/>
        </w:rPr>
        <w:t xml:space="preserve"> that refugee camps can be over</w:t>
      </w:r>
      <w:r w:rsidRPr="00193BF4">
        <w:rPr>
          <w:color w:val="010000"/>
        </w:rPr>
        <w:t>crow</w:t>
      </w:r>
      <w:r>
        <w:rPr>
          <w:color w:val="010000"/>
        </w:rPr>
        <w:t>d</w:t>
      </w:r>
      <w:r w:rsidRPr="00193BF4">
        <w:rPr>
          <w:color w:val="010000"/>
        </w:rPr>
        <w:t>ed</w:t>
      </w:r>
      <w:r>
        <w:rPr>
          <w:color w:val="010000"/>
        </w:rPr>
        <w:t>,</w:t>
      </w:r>
      <w:r w:rsidRPr="00193BF4">
        <w:rPr>
          <w:color w:val="010000"/>
        </w:rPr>
        <w:t xml:space="preserve"> we pray for the continued safety of the camps and offer our thanks to those w</w:t>
      </w:r>
      <w:r>
        <w:rPr>
          <w:color w:val="010000"/>
        </w:rPr>
        <w:t xml:space="preserve">ho work toward </w:t>
      </w:r>
      <w:r w:rsidRPr="00193BF4">
        <w:rPr>
          <w:color w:val="010000"/>
        </w:rPr>
        <w:t>providing the basics of shelter, food, health care</w:t>
      </w:r>
      <w:r>
        <w:rPr>
          <w:color w:val="010000"/>
        </w:rPr>
        <w:t>,</w:t>
      </w:r>
      <w:r w:rsidRPr="00193BF4">
        <w:rPr>
          <w:color w:val="010000"/>
        </w:rPr>
        <w:t xml:space="preserve"> and education. </w:t>
      </w:r>
    </w:p>
    <w:p w:rsidR="00794C50" w:rsidRDefault="00794C50" w:rsidP="00794C50">
      <w:pPr>
        <w:rPr>
          <w:color w:val="010000"/>
        </w:rPr>
      </w:pPr>
    </w:p>
    <w:p w:rsidR="00794C50" w:rsidRDefault="00794C50" w:rsidP="00794C50">
      <w:pPr>
        <w:rPr>
          <w:color w:val="010000"/>
        </w:rPr>
      </w:pPr>
      <w:r>
        <w:rPr>
          <w:color w:val="010000"/>
        </w:rPr>
        <w:t>Gracious and loving God,</w:t>
      </w:r>
    </w:p>
    <w:p w:rsidR="00794C50" w:rsidRPr="00AE0E30" w:rsidRDefault="00794C50" w:rsidP="00794C50">
      <w:pPr>
        <w:rPr>
          <w:b/>
          <w:color w:val="010000"/>
        </w:rPr>
      </w:pPr>
      <w:r w:rsidRPr="00AE0E30">
        <w:rPr>
          <w:b/>
          <w:color w:val="010000"/>
        </w:rPr>
        <w:t>Hear our prayers.</w:t>
      </w:r>
    </w:p>
    <w:p w:rsidR="00794C50" w:rsidRPr="003D5878" w:rsidRDefault="00794C50" w:rsidP="00794C50">
      <w:pPr>
        <w:rPr>
          <w:color w:val="010000"/>
        </w:rPr>
      </w:pPr>
      <w:r w:rsidRPr="003D5878">
        <w:rPr>
          <w:color w:val="010000"/>
        </w:rPr>
        <w:t>(</w:t>
      </w:r>
      <w:r>
        <w:rPr>
          <w:i/>
          <w:color w:val="010000"/>
        </w:rPr>
        <w:t>C</w:t>
      </w:r>
      <w:r w:rsidRPr="00193BF4">
        <w:rPr>
          <w:i/>
          <w:color w:val="010000"/>
        </w:rPr>
        <w:t>andle is lit at first station</w:t>
      </w:r>
      <w:r w:rsidRPr="003D5878">
        <w:rPr>
          <w:color w:val="010000"/>
        </w:rPr>
        <w:t>.)</w:t>
      </w:r>
    </w:p>
    <w:p w:rsidR="00794C50" w:rsidRPr="00193BF4" w:rsidRDefault="00794C50" w:rsidP="00794C50">
      <w:pPr>
        <w:rPr>
          <w:color w:val="010000"/>
        </w:rPr>
      </w:pPr>
    </w:p>
    <w:p w:rsidR="00794C50" w:rsidRDefault="00794C50" w:rsidP="00794C50">
      <w:pPr>
        <w:rPr>
          <w:color w:val="010000"/>
        </w:rPr>
      </w:pPr>
      <w:r w:rsidRPr="00193BF4">
        <w:rPr>
          <w:color w:val="010000"/>
        </w:rPr>
        <w:t>We</w:t>
      </w:r>
      <w:r>
        <w:rPr>
          <w:color w:val="010000"/>
        </w:rPr>
        <w:t xml:space="preserve"> pray for </w:t>
      </w:r>
      <w:r w:rsidRPr="00193BF4">
        <w:rPr>
          <w:color w:val="010000"/>
        </w:rPr>
        <w:t>refugees who have held</w:t>
      </w:r>
      <w:r>
        <w:rPr>
          <w:color w:val="010000"/>
        </w:rPr>
        <w:t xml:space="preserve"> onto hope while facing death. </w:t>
      </w:r>
      <w:r w:rsidRPr="00193BF4">
        <w:rPr>
          <w:color w:val="010000"/>
        </w:rPr>
        <w:t>And we pray for the millions of refuges around the world who have fled their homes i</w:t>
      </w:r>
      <w:r>
        <w:rPr>
          <w:color w:val="010000"/>
        </w:rPr>
        <w:t xml:space="preserve">n search of basic human needs. </w:t>
      </w:r>
      <w:r w:rsidRPr="00193BF4">
        <w:rPr>
          <w:color w:val="010000"/>
        </w:rPr>
        <w:t xml:space="preserve">We give thanks for their strong faith and pray that they will find the security and stability we all seek. </w:t>
      </w:r>
    </w:p>
    <w:p w:rsidR="00794C50" w:rsidRDefault="00794C50" w:rsidP="00794C50">
      <w:pPr>
        <w:rPr>
          <w:color w:val="010000"/>
        </w:rPr>
      </w:pPr>
    </w:p>
    <w:p w:rsidR="00794C50" w:rsidRDefault="00794C50" w:rsidP="00794C50">
      <w:pPr>
        <w:rPr>
          <w:color w:val="010000"/>
        </w:rPr>
      </w:pPr>
      <w:r>
        <w:rPr>
          <w:color w:val="010000"/>
        </w:rPr>
        <w:t>Gracious and loving God,</w:t>
      </w:r>
    </w:p>
    <w:p w:rsidR="00794C50" w:rsidRPr="00C1008A" w:rsidRDefault="00794C50" w:rsidP="00794C50">
      <w:pPr>
        <w:rPr>
          <w:b/>
          <w:color w:val="010000"/>
        </w:rPr>
      </w:pPr>
      <w:r>
        <w:rPr>
          <w:b/>
          <w:color w:val="010000"/>
        </w:rPr>
        <w:t>c</w:t>
      </w:r>
      <w:r w:rsidRPr="00C1008A">
        <w:rPr>
          <w:b/>
          <w:color w:val="010000"/>
        </w:rPr>
        <w:t>ome, hear our prayers.</w:t>
      </w:r>
    </w:p>
    <w:p w:rsidR="00794C50" w:rsidRPr="003D5878" w:rsidRDefault="00794C50" w:rsidP="00794C50">
      <w:pPr>
        <w:rPr>
          <w:color w:val="010000"/>
        </w:rPr>
      </w:pPr>
      <w:r w:rsidRPr="003D5878">
        <w:rPr>
          <w:color w:val="010000"/>
        </w:rPr>
        <w:t>(</w:t>
      </w:r>
      <w:r>
        <w:rPr>
          <w:i/>
          <w:color w:val="010000"/>
        </w:rPr>
        <w:t>C</w:t>
      </w:r>
      <w:r w:rsidRPr="00193BF4">
        <w:rPr>
          <w:i/>
          <w:color w:val="010000"/>
        </w:rPr>
        <w:t xml:space="preserve">andle is lit at </w:t>
      </w:r>
      <w:r>
        <w:rPr>
          <w:i/>
          <w:color w:val="010000"/>
        </w:rPr>
        <w:t>second</w:t>
      </w:r>
      <w:r w:rsidRPr="00193BF4">
        <w:rPr>
          <w:i/>
          <w:color w:val="010000"/>
        </w:rPr>
        <w:t xml:space="preserve"> station</w:t>
      </w:r>
      <w:r w:rsidRPr="003D5878">
        <w:rPr>
          <w:color w:val="010000"/>
        </w:rPr>
        <w:t>.)</w:t>
      </w:r>
    </w:p>
    <w:p w:rsidR="00794C50" w:rsidRPr="00193BF4" w:rsidRDefault="00794C50" w:rsidP="00794C50">
      <w:pPr>
        <w:rPr>
          <w:color w:val="010000"/>
        </w:rPr>
      </w:pPr>
    </w:p>
    <w:p w:rsidR="00794C50" w:rsidRPr="00193BF4" w:rsidRDefault="00794C50" w:rsidP="00794C50">
      <w:pPr>
        <w:rPr>
          <w:lang w:val="en-US"/>
        </w:rPr>
      </w:pPr>
      <w:r w:rsidRPr="007D53D1">
        <w:rPr>
          <w:b/>
          <w:lang w:val="en-US"/>
        </w:rPr>
        <w:t>Sung Response</w:t>
      </w:r>
      <w:r w:rsidRPr="00193BF4">
        <w:rPr>
          <w:lang w:val="en-US"/>
        </w:rPr>
        <w:t xml:space="preserve"> (MV 19)</w:t>
      </w:r>
    </w:p>
    <w:p w:rsidR="00794C50" w:rsidRPr="00AE0E30" w:rsidRDefault="00794C50" w:rsidP="00794C50">
      <w:pPr>
        <w:rPr>
          <w:b/>
          <w:lang w:val="en-US"/>
        </w:rPr>
      </w:pPr>
      <w:r w:rsidRPr="00AE0E30">
        <w:rPr>
          <w:b/>
          <w:lang w:val="en-US"/>
        </w:rPr>
        <w:t xml:space="preserve">Maranatha, maranatha, come, </w:t>
      </w:r>
    </w:p>
    <w:p w:rsidR="00794C50" w:rsidRPr="00AE0E30" w:rsidRDefault="00794C50" w:rsidP="00794C50">
      <w:pPr>
        <w:rPr>
          <w:b/>
          <w:lang w:val="en-US"/>
        </w:rPr>
      </w:pPr>
      <w:r w:rsidRPr="00AE0E30">
        <w:rPr>
          <w:b/>
          <w:lang w:val="en-US"/>
        </w:rPr>
        <w:t>Lord Jesus, come.</w:t>
      </w:r>
    </w:p>
    <w:p w:rsidR="00794C50" w:rsidRPr="00AE0E30" w:rsidRDefault="00794C50" w:rsidP="00794C50">
      <w:pPr>
        <w:rPr>
          <w:b/>
          <w:lang w:val="en-US"/>
        </w:rPr>
      </w:pPr>
      <w:r w:rsidRPr="00AE0E30">
        <w:rPr>
          <w:b/>
          <w:lang w:val="en-US"/>
        </w:rPr>
        <w:t xml:space="preserve">Maranatha, maranatha, come, </w:t>
      </w:r>
    </w:p>
    <w:p w:rsidR="00794C50" w:rsidRPr="00AE0E30" w:rsidRDefault="00794C50" w:rsidP="00794C50">
      <w:pPr>
        <w:rPr>
          <w:b/>
          <w:lang w:val="en-US"/>
        </w:rPr>
      </w:pPr>
      <w:r w:rsidRPr="00AE0E30">
        <w:rPr>
          <w:b/>
          <w:lang w:val="en-US"/>
        </w:rPr>
        <w:t>Lord Jesus, come.</w:t>
      </w:r>
    </w:p>
    <w:p w:rsidR="00794C50" w:rsidRPr="00193BF4" w:rsidRDefault="00794C50" w:rsidP="00794C50">
      <w:pPr>
        <w:rPr>
          <w:color w:val="010000"/>
        </w:rPr>
      </w:pPr>
    </w:p>
    <w:p w:rsidR="00794C50" w:rsidRDefault="00794C50" w:rsidP="00794C50">
      <w:pPr>
        <w:rPr>
          <w:color w:val="010000"/>
        </w:rPr>
      </w:pPr>
      <w:r w:rsidRPr="00193BF4">
        <w:rPr>
          <w:color w:val="010000"/>
        </w:rPr>
        <w:t>We pray for the Internally Displaced People of Syria and all of the civil</w:t>
      </w:r>
      <w:r>
        <w:rPr>
          <w:color w:val="010000"/>
        </w:rPr>
        <w:t>ians that feel trapped in a war-</w:t>
      </w:r>
      <w:r w:rsidRPr="00193BF4">
        <w:rPr>
          <w:color w:val="010000"/>
        </w:rPr>
        <w:t>torn cou</w:t>
      </w:r>
      <w:r>
        <w:rPr>
          <w:color w:val="010000"/>
        </w:rPr>
        <w:t xml:space="preserve">ntry. </w:t>
      </w:r>
      <w:r w:rsidRPr="00193BF4">
        <w:rPr>
          <w:color w:val="010000"/>
        </w:rPr>
        <w:t xml:space="preserve">We especially pray for the vulnerable among them. </w:t>
      </w:r>
    </w:p>
    <w:p w:rsidR="00794C50" w:rsidRDefault="00794C50" w:rsidP="00794C50">
      <w:pPr>
        <w:rPr>
          <w:color w:val="010000"/>
        </w:rPr>
      </w:pPr>
    </w:p>
    <w:p w:rsidR="00794C50" w:rsidRDefault="00794C50" w:rsidP="00794C50">
      <w:pPr>
        <w:rPr>
          <w:color w:val="010000"/>
        </w:rPr>
      </w:pPr>
      <w:r>
        <w:rPr>
          <w:color w:val="010000"/>
        </w:rPr>
        <w:t>Gracious and loving God,</w:t>
      </w:r>
    </w:p>
    <w:p w:rsidR="00794C50" w:rsidRPr="00AE0E30" w:rsidRDefault="00794C50" w:rsidP="00794C50">
      <w:pPr>
        <w:rPr>
          <w:b/>
          <w:color w:val="010000"/>
        </w:rPr>
      </w:pPr>
      <w:r>
        <w:rPr>
          <w:b/>
          <w:color w:val="010000"/>
        </w:rPr>
        <w:t>c</w:t>
      </w:r>
      <w:r w:rsidRPr="00AE0E30">
        <w:rPr>
          <w:b/>
          <w:color w:val="010000"/>
        </w:rPr>
        <w:t>ome, hear our prayers.</w:t>
      </w:r>
    </w:p>
    <w:p w:rsidR="00794C50" w:rsidRPr="003D5878" w:rsidRDefault="00794C50" w:rsidP="00794C50">
      <w:pPr>
        <w:rPr>
          <w:color w:val="010000"/>
        </w:rPr>
      </w:pPr>
      <w:r w:rsidRPr="003D5878">
        <w:rPr>
          <w:color w:val="010000"/>
        </w:rPr>
        <w:t>(</w:t>
      </w:r>
      <w:r>
        <w:rPr>
          <w:i/>
          <w:color w:val="010000"/>
        </w:rPr>
        <w:t>C</w:t>
      </w:r>
      <w:r w:rsidRPr="00193BF4">
        <w:rPr>
          <w:i/>
          <w:color w:val="010000"/>
        </w:rPr>
        <w:t xml:space="preserve">andle is lit at </w:t>
      </w:r>
      <w:r>
        <w:rPr>
          <w:i/>
          <w:color w:val="010000"/>
        </w:rPr>
        <w:t xml:space="preserve">third </w:t>
      </w:r>
      <w:r w:rsidRPr="00193BF4">
        <w:rPr>
          <w:i/>
          <w:color w:val="010000"/>
        </w:rPr>
        <w:t>station</w:t>
      </w:r>
      <w:r w:rsidRPr="003D5878">
        <w:rPr>
          <w:color w:val="010000"/>
        </w:rPr>
        <w:t>.)</w:t>
      </w:r>
    </w:p>
    <w:p w:rsidR="00794C50" w:rsidRPr="00193BF4" w:rsidRDefault="00794C50" w:rsidP="00794C50">
      <w:pPr>
        <w:rPr>
          <w:color w:val="010000"/>
        </w:rPr>
      </w:pPr>
    </w:p>
    <w:p w:rsidR="00794C50" w:rsidRDefault="00794C50" w:rsidP="00794C50">
      <w:pPr>
        <w:rPr>
          <w:color w:val="010000"/>
        </w:rPr>
      </w:pPr>
      <w:r w:rsidRPr="00193BF4">
        <w:rPr>
          <w:color w:val="010000"/>
        </w:rPr>
        <w:t>We pray that all sides who are actively involved in fighting can find paths that</w:t>
      </w:r>
      <w:r>
        <w:rPr>
          <w:color w:val="010000"/>
        </w:rPr>
        <w:t xml:space="preserve"> lead to a peaceable solution. </w:t>
      </w:r>
      <w:r w:rsidRPr="00193BF4">
        <w:rPr>
          <w:color w:val="010000"/>
        </w:rPr>
        <w:t>May their hearts be opened to the suffering of those they fight against.</w:t>
      </w:r>
    </w:p>
    <w:p w:rsidR="00794C50" w:rsidRDefault="00794C50" w:rsidP="00794C50">
      <w:pPr>
        <w:rPr>
          <w:color w:val="010000"/>
        </w:rPr>
      </w:pPr>
    </w:p>
    <w:p w:rsidR="00794C50" w:rsidRDefault="00794C50" w:rsidP="00794C50">
      <w:pPr>
        <w:rPr>
          <w:color w:val="010000"/>
        </w:rPr>
      </w:pPr>
      <w:r>
        <w:rPr>
          <w:color w:val="010000"/>
        </w:rPr>
        <w:t>Gracious and loving God,</w:t>
      </w:r>
    </w:p>
    <w:p w:rsidR="00794C50" w:rsidRPr="00AE0E30" w:rsidRDefault="00794C50" w:rsidP="00794C50">
      <w:pPr>
        <w:rPr>
          <w:b/>
          <w:color w:val="010000"/>
        </w:rPr>
      </w:pPr>
      <w:r>
        <w:rPr>
          <w:b/>
          <w:color w:val="010000"/>
        </w:rPr>
        <w:t>c</w:t>
      </w:r>
      <w:r w:rsidRPr="00AE0E30">
        <w:rPr>
          <w:b/>
          <w:color w:val="010000"/>
        </w:rPr>
        <w:t>ome, hear our prayers.</w:t>
      </w:r>
    </w:p>
    <w:p w:rsidR="00794C50" w:rsidRPr="003D5878" w:rsidRDefault="00794C50" w:rsidP="00794C50">
      <w:pPr>
        <w:rPr>
          <w:color w:val="010000"/>
        </w:rPr>
      </w:pPr>
      <w:r w:rsidRPr="003D5878">
        <w:rPr>
          <w:color w:val="010000"/>
        </w:rPr>
        <w:t>(</w:t>
      </w:r>
      <w:r>
        <w:rPr>
          <w:i/>
          <w:color w:val="010000"/>
        </w:rPr>
        <w:t>C</w:t>
      </w:r>
      <w:r w:rsidRPr="00193BF4">
        <w:rPr>
          <w:i/>
          <w:color w:val="010000"/>
        </w:rPr>
        <w:t xml:space="preserve">andle is lit at </w:t>
      </w:r>
      <w:r>
        <w:rPr>
          <w:i/>
          <w:color w:val="010000"/>
        </w:rPr>
        <w:t>fourth</w:t>
      </w:r>
      <w:r w:rsidRPr="00193BF4">
        <w:rPr>
          <w:i/>
          <w:color w:val="010000"/>
        </w:rPr>
        <w:t xml:space="preserve"> station</w:t>
      </w:r>
      <w:r w:rsidRPr="003D5878">
        <w:rPr>
          <w:color w:val="010000"/>
        </w:rPr>
        <w:t>.)</w:t>
      </w:r>
    </w:p>
    <w:p w:rsidR="00794C50" w:rsidRPr="00193BF4" w:rsidRDefault="00794C50" w:rsidP="00794C50">
      <w:pPr>
        <w:rPr>
          <w:color w:val="010000"/>
        </w:rPr>
      </w:pPr>
    </w:p>
    <w:p w:rsidR="00794C50" w:rsidRPr="00193BF4" w:rsidRDefault="00794C50" w:rsidP="00794C50">
      <w:pPr>
        <w:rPr>
          <w:lang w:val="en-US"/>
        </w:rPr>
      </w:pPr>
      <w:r w:rsidRPr="007D53D1">
        <w:rPr>
          <w:b/>
          <w:lang w:val="en-US"/>
        </w:rPr>
        <w:t>Sung Response</w:t>
      </w:r>
      <w:r w:rsidRPr="00193BF4">
        <w:rPr>
          <w:lang w:val="en-US"/>
        </w:rPr>
        <w:t xml:space="preserve"> (MV 19)</w:t>
      </w:r>
    </w:p>
    <w:p w:rsidR="00794C50" w:rsidRPr="00AE0E30" w:rsidRDefault="00794C50" w:rsidP="00794C50">
      <w:pPr>
        <w:rPr>
          <w:b/>
          <w:lang w:val="en-US"/>
        </w:rPr>
      </w:pPr>
      <w:r w:rsidRPr="00AE0E30">
        <w:rPr>
          <w:b/>
          <w:lang w:val="en-US"/>
        </w:rPr>
        <w:t xml:space="preserve">Maranatha, maranatha, come, </w:t>
      </w:r>
    </w:p>
    <w:p w:rsidR="00794C50" w:rsidRPr="00AE0E30" w:rsidRDefault="00794C50" w:rsidP="00794C50">
      <w:pPr>
        <w:rPr>
          <w:b/>
          <w:lang w:val="en-US"/>
        </w:rPr>
      </w:pPr>
      <w:r w:rsidRPr="00AE0E30">
        <w:rPr>
          <w:b/>
          <w:lang w:val="en-US"/>
        </w:rPr>
        <w:t>Lord Jesus, come.</w:t>
      </w:r>
    </w:p>
    <w:p w:rsidR="00794C50" w:rsidRPr="00AE0E30" w:rsidRDefault="00794C50" w:rsidP="00794C50">
      <w:pPr>
        <w:rPr>
          <w:b/>
          <w:lang w:val="en-US"/>
        </w:rPr>
      </w:pPr>
      <w:r w:rsidRPr="00AE0E30">
        <w:rPr>
          <w:b/>
          <w:lang w:val="en-US"/>
        </w:rPr>
        <w:t xml:space="preserve">Maranatha, maranatha, come, </w:t>
      </w:r>
    </w:p>
    <w:p w:rsidR="00794C50" w:rsidRPr="00AE0E30" w:rsidRDefault="00794C50" w:rsidP="00794C50">
      <w:pPr>
        <w:rPr>
          <w:b/>
          <w:lang w:val="en-US"/>
        </w:rPr>
      </w:pPr>
      <w:r w:rsidRPr="00AE0E30">
        <w:rPr>
          <w:b/>
          <w:lang w:val="en-US"/>
        </w:rPr>
        <w:t>Lord Jesus, come.</w:t>
      </w:r>
    </w:p>
    <w:p w:rsidR="00794C50" w:rsidRPr="00193BF4" w:rsidRDefault="00794C50" w:rsidP="00794C50">
      <w:pPr>
        <w:rPr>
          <w:i/>
          <w:lang w:val="en-US"/>
        </w:rPr>
      </w:pPr>
    </w:p>
    <w:p w:rsidR="00794C50" w:rsidRDefault="00794C50" w:rsidP="00794C50">
      <w:pPr>
        <w:rPr>
          <w:color w:val="010000"/>
        </w:rPr>
      </w:pPr>
      <w:r w:rsidRPr="00193BF4">
        <w:rPr>
          <w:color w:val="010000"/>
        </w:rPr>
        <w:t>We pray for the countless humanitarian workers who provide shelter, care, medical aid</w:t>
      </w:r>
      <w:r>
        <w:rPr>
          <w:color w:val="010000"/>
        </w:rPr>
        <w:t>,</w:t>
      </w:r>
      <w:r w:rsidRPr="00193BF4">
        <w:rPr>
          <w:color w:val="010000"/>
        </w:rPr>
        <w:t xml:space="preserve"> and support to th</w:t>
      </w:r>
      <w:r>
        <w:rPr>
          <w:color w:val="010000"/>
        </w:rPr>
        <w:t xml:space="preserve">ose affected by this long war. </w:t>
      </w:r>
      <w:r w:rsidRPr="00193BF4">
        <w:rPr>
          <w:color w:val="010000"/>
        </w:rPr>
        <w:t xml:space="preserve">We give thanks for the work of our partners and the work of local churches </w:t>
      </w:r>
      <w:r>
        <w:rPr>
          <w:color w:val="010000"/>
        </w:rPr>
        <w:t>that</w:t>
      </w:r>
      <w:r w:rsidRPr="00193BF4">
        <w:rPr>
          <w:color w:val="010000"/>
        </w:rPr>
        <w:t xml:space="preserve"> continue to support human rights for everyone through their various contributions.</w:t>
      </w:r>
    </w:p>
    <w:p w:rsidR="00794C50" w:rsidRDefault="00794C50" w:rsidP="00794C50">
      <w:pPr>
        <w:rPr>
          <w:color w:val="010000"/>
        </w:rPr>
      </w:pPr>
    </w:p>
    <w:p w:rsidR="00794C50" w:rsidRDefault="00794C50" w:rsidP="00794C50">
      <w:pPr>
        <w:rPr>
          <w:color w:val="010000"/>
        </w:rPr>
      </w:pPr>
      <w:r>
        <w:rPr>
          <w:color w:val="010000"/>
        </w:rPr>
        <w:t>Gracious and loving God,</w:t>
      </w:r>
    </w:p>
    <w:p w:rsidR="00794C50" w:rsidRPr="00AE0E30" w:rsidRDefault="00794C50" w:rsidP="00794C50">
      <w:pPr>
        <w:rPr>
          <w:b/>
          <w:color w:val="010000"/>
        </w:rPr>
      </w:pPr>
      <w:r>
        <w:rPr>
          <w:b/>
          <w:color w:val="010000"/>
        </w:rPr>
        <w:t>c</w:t>
      </w:r>
      <w:r w:rsidRPr="00AE0E30">
        <w:rPr>
          <w:b/>
          <w:color w:val="010000"/>
        </w:rPr>
        <w:t>ome, hear our prayers.</w:t>
      </w:r>
    </w:p>
    <w:p w:rsidR="00794C50" w:rsidRPr="003D5878" w:rsidRDefault="00794C50" w:rsidP="00794C50">
      <w:pPr>
        <w:rPr>
          <w:color w:val="010000"/>
        </w:rPr>
      </w:pPr>
      <w:r w:rsidRPr="003D5878">
        <w:rPr>
          <w:color w:val="010000"/>
        </w:rPr>
        <w:t>(</w:t>
      </w:r>
      <w:r>
        <w:rPr>
          <w:i/>
          <w:color w:val="010000"/>
        </w:rPr>
        <w:t>C</w:t>
      </w:r>
      <w:r w:rsidRPr="00193BF4">
        <w:rPr>
          <w:i/>
          <w:color w:val="010000"/>
        </w:rPr>
        <w:t xml:space="preserve">andle is lit at </w:t>
      </w:r>
      <w:r>
        <w:rPr>
          <w:i/>
          <w:color w:val="010000"/>
        </w:rPr>
        <w:t>fifth</w:t>
      </w:r>
      <w:r w:rsidRPr="00193BF4">
        <w:rPr>
          <w:i/>
          <w:color w:val="010000"/>
        </w:rPr>
        <w:t xml:space="preserve"> station</w:t>
      </w:r>
      <w:r w:rsidRPr="003D5878">
        <w:rPr>
          <w:color w:val="010000"/>
        </w:rPr>
        <w:t>.)</w:t>
      </w:r>
    </w:p>
    <w:p w:rsidR="00794C50" w:rsidRPr="00193BF4" w:rsidRDefault="00794C50" w:rsidP="00794C50">
      <w:pPr>
        <w:rPr>
          <w:color w:val="010000"/>
        </w:rPr>
      </w:pPr>
    </w:p>
    <w:p w:rsidR="00794C50" w:rsidRPr="00193BF4" w:rsidRDefault="00794C50" w:rsidP="00794C50">
      <w:pPr>
        <w:rPr>
          <w:lang w:val="en-US"/>
        </w:rPr>
      </w:pPr>
      <w:r w:rsidRPr="00BA5F7E">
        <w:rPr>
          <w:b/>
          <w:lang w:val="en-US"/>
        </w:rPr>
        <w:t>Sung Response</w:t>
      </w:r>
      <w:r>
        <w:rPr>
          <w:lang w:val="en-US"/>
        </w:rPr>
        <w:t xml:space="preserve"> </w:t>
      </w:r>
      <w:r w:rsidRPr="00193BF4">
        <w:rPr>
          <w:lang w:val="en-US"/>
        </w:rPr>
        <w:t>(MV 19)</w:t>
      </w:r>
    </w:p>
    <w:p w:rsidR="00794C50" w:rsidRPr="00AE0E30" w:rsidRDefault="00794C50" w:rsidP="00794C50">
      <w:pPr>
        <w:rPr>
          <w:b/>
          <w:lang w:val="en-US"/>
        </w:rPr>
      </w:pPr>
      <w:r w:rsidRPr="00AE0E30">
        <w:rPr>
          <w:b/>
          <w:lang w:val="en-US"/>
        </w:rPr>
        <w:t xml:space="preserve">Maranatha, maranatha, come, </w:t>
      </w:r>
    </w:p>
    <w:p w:rsidR="00794C50" w:rsidRPr="00AE0E30" w:rsidRDefault="00794C50" w:rsidP="00794C50">
      <w:pPr>
        <w:rPr>
          <w:b/>
          <w:lang w:val="en-US"/>
        </w:rPr>
      </w:pPr>
      <w:r w:rsidRPr="00AE0E30">
        <w:rPr>
          <w:b/>
          <w:lang w:val="en-US"/>
        </w:rPr>
        <w:t>Lord Jesus, come.</w:t>
      </w:r>
    </w:p>
    <w:p w:rsidR="00794C50" w:rsidRPr="00AE0E30" w:rsidRDefault="00794C50" w:rsidP="00794C50">
      <w:pPr>
        <w:rPr>
          <w:b/>
          <w:lang w:val="en-US"/>
        </w:rPr>
      </w:pPr>
      <w:r w:rsidRPr="00AE0E30">
        <w:rPr>
          <w:b/>
          <w:lang w:val="en-US"/>
        </w:rPr>
        <w:t xml:space="preserve">Maranatha, maranatha, come, </w:t>
      </w:r>
    </w:p>
    <w:p w:rsidR="00794C50" w:rsidRPr="00AE0E30" w:rsidRDefault="00794C50" w:rsidP="00794C50">
      <w:pPr>
        <w:rPr>
          <w:b/>
          <w:lang w:val="en-US"/>
        </w:rPr>
      </w:pPr>
      <w:r w:rsidRPr="00AE0E30">
        <w:rPr>
          <w:b/>
          <w:lang w:val="en-US"/>
        </w:rPr>
        <w:t>Lord Jesus, come.</w:t>
      </w:r>
    </w:p>
    <w:p w:rsidR="00794C50" w:rsidRDefault="00794C50" w:rsidP="00794C50">
      <w:pPr>
        <w:rPr>
          <w:rFonts w:cs="Calibri"/>
          <w:color w:val="000000"/>
          <w:lang w:val="en"/>
        </w:rPr>
      </w:pPr>
    </w:p>
    <w:p w:rsidR="00794C50" w:rsidRPr="00BA5F7E" w:rsidRDefault="00794C50" w:rsidP="00794C50">
      <w:pPr>
        <w:pStyle w:val="Heading3"/>
        <w:rPr>
          <w:lang w:val="en"/>
        </w:rPr>
      </w:pPr>
      <w:r w:rsidRPr="00BA5F7E">
        <w:rPr>
          <w:lang w:val="en"/>
        </w:rPr>
        <w:t>Closing Hymn</w:t>
      </w:r>
    </w:p>
    <w:p w:rsidR="00794C50" w:rsidRPr="00193BF4" w:rsidRDefault="00794C50" w:rsidP="00794C50">
      <w:pPr>
        <w:rPr>
          <w:lang w:val="en-US"/>
        </w:rPr>
      </w:pPr>
      <w:r>
        <w:rPr>
          <w:lang w:val="en-US"/>
        </w:rPr>
        <w:t>“</w:t>
      </w:r>
      <w:r w:rsidRPr="00193BF4">
        <w:rPr>
          <w:lang w:val="en-US"/>
        </w:rPr>
        <w:t>Bless Now</w:t>
      </w:r>
      <w:r>
        <w:rPr>
          <w:lang w:val="en-US"/>
        </w:rPr>
        <w:t>,</w:t>
      </w:r>
      <w:r w:rsidRPr="00193BF4">
        <w:rPr>
          <w:lang w:val="en-US"/>
        </w:rPr>
        <w:t xml:space="preserve"> O God, the Journey</w:t>
      </w:r>
      <w:r>
        <w:rPr>
          <w:lang w:val="en-US"/>
        </w:rPr>
        <w:t>” (</w:t>
      </w:r>
      <w:r w:rsidRPr="00193BF4">
        <w:rPr>
          <w:lang w:val="en-US"/>
        </w:rPr>
        <w:t>VU 633</w:t>
      </w:r>
      <w:r>
        <w:rPr>
          <w:lang w:val="en-US"/>
        </w:rPr>
        <w:t>)</w:t>
      </w:r>
    </w:p>
    <w:p w:rsidR="00794C50" w:rsidRPr="00193BF4" w:rsidRDefault="00794C50" w:rsidP="00794C50">
      <w:pPr>
        <w:rPr>
          <w:lang w:val="en-US"/>
        </w:rPr>
      </w:pPr>
      <w:r>
        <w:rPr>
          <w:lang w:val="en-US"/>
        </w:rPr>
        <w:t>“</w:t>
      </w:r>
      <w:r w:rsidRPr="00193BF4">
        <w:rPr>
          <w:lang w:val="en-US"/>
        </w:rPr>
        <w:t>To Abraham and Sarah</w:t>
      </w:r>
      <w:r>
        <w:rPr>
          <w:lang w:val="en-US"/>
        </w:rPr>
        <w:t>” (</w:t>
      </w:r>
      <w:r w:rsidRPr="00193BF4">
        <w:rPr>
          <w:lang w:val="en-US"/>
        </w:rPr>
        <w:t>VU 634</w:t>
      </w:r>
      <w:r>
        <w:rPr>
          <w:lang w:val="en-US"/>
        </w:rPr>
        <w:t>)</w:t>
      </w:r>
    </w:p>
    <w:p w:rsidR="00794C50" w:rsidRPr="00193BF4" w:rsidRDefault="00794C50" w:rsidP="00794C50">
      <w:pPr>
        <w:rPr>
          <w:rFonts w:cs="Calibri"/>
          <w:color w:val="000000"/>
          <w:lang w:val="en"/>
        </w:rPr>
      </w:pPr>
    </w:p>
    <w:p w:rsidR="00794C50" w:rsidRPr="00193BF4" w:rsidRDefault="00794C50" w:rsidP="00794C50">
      <w:pPr>
        <w:pStyle w:val="Heading3"/>
        <w:rPr>
          <w:lang w:val="en"/>
        </w:rPr>
      </w:pPr>
      <w:r>
        <w:rPr>
          <w:lang w:val="en"/>
        </w:rPr>
        <w:t>Blessing</w:t>
      </w:r>
    </w:p>
    <w:p w:rsidR="00794C50" w:rsidRPr="00193BF4" w:rsidRDefault="00794C50" w:rsidP="00794C50">
      <w:pPr>
        <w:rPr>
          <w:rFonts w:cs="Calibri"/>
          <w:color w:val="000000"/>
          <w:lang w:val="en"/>
        </w:rPr>
      </w:pPr>
      <w:r w:rsidRPr="00193BF4">
        <w:rPr>
          <w:rFonts w:cs="Calibri"/>
          <w:color w:val="000000"/>
          <w:lang w:val="en"/>
        </w:rPr>
        <w:t xml:space="preserve">God </w:t>
      </w:r>
      <w:r>
        <w:rPr>
          <w:rFonts w:cs="Calibri"/>
          <w:color w:val="000000"/>
          <w:lang w:val="en"/>
        </w:rPr>
        <w:t>b</w:t>
      </w:r>
      <w:r w:rsidRPr="00193BF4">
        <w:rPr>
          <w:rFonts w:cs="Calibri"/>
          <w:color w:val="000000"/>
          <w:lang w:val="en"/>
        </w:rPr>
        <w:t>less us as we journey:</w:t>
      </w:r>
    </w:p>
    <w:p w:rsidR="00794C50" w:rsidRPr="00C1008A" w:rsidRDefault="00794C50" w:rsidP="00794C50">
      <w:pPr>
        <w:rPr>
          <w:rFonts w:cs="Calibri"/>
          <w:b/>
          <w:color w:val="000000"/>
          <w:lang w:val="en"/>
        </w:rPr>
      </w:pPr>
      <w:r w:rsidRPr="00C1008A">
        <w:rPr>
          <w:rFonts w:cs="Calibri"/>
          <w:b/>
          <w:color w:val="000000"/>
          <w:lang w:val="en"/>
        </w:rPr>
        <w:t>through indifference in search of action</w:t>
      </w:r>
    </w:p>
    <w:p w:rsidR="00794C50" w:rsidRPr="00C1008A" w:rsidRDefault="00794C50" w:rsidP="00794C50">
      <w:pPr>
        <w:rPr>
          <w:rFonts w:cs="Calibri"/>
          <w:b/>
          <w:color w:val="000000"/>
          <w:lang w:val="en"/>
        </w:rPr>
      </w:pPr>
      <w:r w:rsidRPr="00C1008A">
        <w:rPr>
          <w:rFonts w:cs="Calibri"/>
          <w:b/>
          <w:color w:val="000000"/>
          <w:lang w:val="en"/>
        </w:rPr>
        <w:t>through war in search of peace</w:t>
      </w:r>
    </w:p>
    <w:p w:rsidR="00794C50" w:rsidRPr="00C1008A" w:rsidRDefault="00794C50" w:rsidP="00794C50">
      <w:pPr>
        <w:rPr>
          <w:rFonts w:cs="Calibri"/>
          <w:b/>
          <w:color w:val="000000"/>
          <w:lang w:val="en"/>
        </w:rPr>
      </w:pPr>
      <w:r w:rsidRPr="00C1008A">
        <w:rPr>
          <w:rFonts w:cs="Calibri"/>
          <w:b/>
          <w:color w:val="000000"/>
          <w:lang w:val="en"/>
        </w:rPr>
        <w:t>through oppression in search of freedom</w:t>
      </w:r>
    </w:p>
    <w:p w:rsidR="00794C50" w:rsidRPr="00C1008A" w:rsidRDefault="00794C50" w:rsidP="00794C50">
      <w:pPr>
        <w:rPr>
          <w:rFonts w:cs="Calibri"/>
          <w:b/>
          <w:color w:val="000000"/>
          <w:lang w:val="en"/>
        </w:rPr>
      </w:pPr>
      <w:r w:rsidRPr="00C1008A">
        <w:rPr>
          <w:rFonts w:cs="Calibri"/>
          <w:b/>
          <w:color w:val="000000"/>
          <w:lang w:val="en"/>
        </w:rPr>
        <w:t>through hate in search of acceptance</w:t>
      </w:r>
    </w:p>
    <w:p w:rsidR="00794C50" w:rsidRPr="00C1008A" w:rsidRDefault="00794C50" w:rsidP="00794C50">
      <w:pPr>
        <w:rPr>
          <w:rFonts w:cs="Calibri"/>
          <w:b/>
          <w:color w:val="000000"/>
          <w:lang w:val="en"/>
        </w:rPr>
      </w:pPr>
      <w:r w:rsidRPr="00C1008A">
        <w:rPr>
          <w:rFonts w:cs="Calibri"/>
          <w:b/>
          <w:color w:val="000000"/>
          <w:lang w:val="en"/>
        </w:rPr>
        <w:t>through life in search of you.</w:t>
      </w:r>
    </w:p>
    <w:p w:rsidR="00794C50" w:rsidRPr="00C1008A" w:rsidRDefault="00794C50" w:rsidP="00794C50">
      <w:pPr>
        <w:rPr>
          <w:rFonts w:cs="Calibri"/>
          <w:b/>
          <w:color w:val="000000"/>
          <w:lang w:val="en"/>
        </w:rPr>
      </w:pPr>
      <w:r w:rsidRPr="00C1008A">
        <w:rPr>
          <w:rFonts w:cs="Calibri"/>
          <w:b/>
          <w:color w:val="000000"/>
          <w:lang w:val="en"/>
        </w:rPr>
        <w:t>God bless us as we journey.</w:t>
      </w:r>
    </w:p>
    <w:p w:rsidR="00794C50" w:rsidRDefault="00794C50" w:rsidP="00794C50">
      <w:pPr>
        <w:rPr>
          <w:rFonts w:cs="Calibri"/>
          <w:color w:val="000000"/>
          <w:lang w:val="en"/>
        </w:rPr>
      </w:pPr>
    </w:p>
    <w:p w:rsidR="00794C50" w:rsidRPr="00193BF4" w:rsidRDefault="00794C50" w:rsidP="00794C50">
      <w:pPr>
        <w:pStyle w:val="Heading3"/>
        <w:rPr>
          <w:lang w:val="en"/>
        </w:rPr>
      </w:pPr>
      <w:r>
        <w:rPr>
          <w:lang w:val="en"/>
        </w:rPr>
        <w:t>Invitation to prayer</w:t>
      </w:r>
    </w:p>
    <w:p w:rsidR="00794C50" w:rsidRDefault="00794C50" w:rsidP="00794C50">
      <w:pPr>
        <w:rPr>
          <w:rFonts w:cs="Calibri"/>
          <w:i/>
          <w:color w:val="000000"/>
          <w:lang w:val="en"/>
        </w:rPr>
      </w:pPr>
      <w:r w:rsidRPr="00BA5F7E">
        <w:rPr>
          <w:rFonts w:cs="Calibri"/>
          <w:color w:val="000000"/>
          <w:lang w:val="en"/>
        </w:rPr>
        <w:t>(</w:t>
      </w:r>
      <w:r>
        <w:rPr>
          <w:rFonts w:cs="Calibri"/>
          <w:i/>
          <w:color w:val="000000"/>
          <w:lang w:val="en"/>
        </w:rPr>
        <w:t>Invite</w:t>
      </w:r>
      <w:r w:rsidRPr="00193BF4">
        <w:rPr>
          <w:rFonts w:cs="Calibri"/>
          <w:i/>
          <w:color w:val="000000"/>
          <w:lang w:val="en"/>
        </w:rPr>
        <w:t xml:space="preserve"> </w:t>
      </w:r>
      <w:r>
        <w:rPr>
          <w:rFonts w:cs="Calibri"/>
          <w:i/>
          <w:color w:val="000000"/>
          <w:lang w:val="en"/>
        </w:rPr>
        <w:t xml:space="preserve">people to journey through prayer stations set </w:t>
      </w:r>
      <w:r w:rsidRPr="00193BF4">
        <w:rPr>
          <w:rFonts w:cs="Calibri"/>
          <w:i/>
          <w:color w:val="000000"/>
          <w:lang w:val="en"/>
        </w:rPr>
        <w:t>up around the room</w:t>
      </w:r>
      <w:r>
        <w:rPr>
          <w:rFonts w:cs="Calibri"/>
          <w:i/>
          <w:color w:val="000000"/>
          <w:lang w:val="en"/>
        </w:rPr>
        <w:t xml:space="preserve"> and leave silently when ready.</w:t>
      </w:r>
      <w:r w:rsidRPr="00BA5F7E">
        <w:rPr>
          <w:rFonts w:cs="Calibri"/>
          <w:color w:val="000000"/>
          <w:lang w:val="en"/>
        </w:rPr>
        <w:t>)</w:t>
      </w:r>
    </w:p>
    <w:p w:rsidR="00794C50" w:rsidRDefault="00794C50" w:rsidP="00794C50">
      <w:pPr>
        <w:rPr>
          <w:rFonts w:cs="Calibri"/>
          <w:i/>
          <w:color w:val="000000"/>
          <w:lang w:val="en"/>
        </w:rPr>
      </w:pPr>
    </w:p>
    <w:p w:rsidR="00794C50" w:rsidRPr="00BA5F7E" w:rsidRDefault="00794C50" w:rsidP="00794C50">
      <w:pPr>
        <w:rPr>
          <w:rFonts w:cs="Calibri"/>
          <w:b/>
          <w:i/>
          <w:color w:val="000000"/>
          <w:lang w:val="en"/>
        </w:rPr>
      </w:pPr>
      <w:r w:rsidRPr="00BA5F7E">
        <w:rPr>
          <w:rFonts w:cs="Calibri"/>
          <w:b/>
          <w:i/>
          <w:color w:val="000000"/>
          <w:lang w:val="en"/>
        </w:rPr>
        <w:t>Suggested Prayer Stations</w:t>
      </w:r>
    </w:p>
    <w:p w:rsidR="00794C50" w:rsidRPr="00B05502" w:rsidRDefault="00794C50" w:rsidP="00794C50">
      <w:pPr>
        <w:rPr>
          <w:rFonts w:cs="Calibri"/>
          <w:b/>
          <w:i/>
          <w:color w:val="000000"/>
          <w:lang w:val="en"/>
        </w:rPr>
      </w:pPr>
      <w:r w:rsidRPr="00B05502">
        <w:rPr>
          <w:rFonts w:cs="Calibri"/>
          <w:b/>
          <w:i/>
          <w:color w:val="000000"/>
          <w:lang w:val="en"/>
        </w:rPr>
        <w:t>1. Blessed are they who mourn</w:t>
      </w:r>
    </w:p>
    <w:p w:rsidR="00794C50" w:rsidRPr="00115F1B" w:rsidRDefault="00794C50" w:rsidP="00794C50">
      <w:pPr>
        <w:rPr>
          <w:rFonts w:cs="Calibri"/>
          <w:i/>
          <w:color w:val="000000"/>
          <w:lang w:val="en"/>
        </w:rPr>
      </w:pPr>
      <w:r w:rsidRPr="00115F1B">
        <w:rPr>
          <w:rFonts w:cs="Calibri"/>
          <w:i/>
          <w:color w:val="000000"/>
          <w:lang w:val="en"/>
        </w:rPr>
        <w:t>After reflecting on Matthew 5:4, light a candle and offer a prayer for the people in your life in need of God’s comfort and shelter.</w:t>
      </w:r>
    </w:p>
    <w:p w:rsidR="00794C50" w:rsidRPr="00B05502" w:rsidRDefault="00794C50" w:rsidP="00794C50">
      <w:pPr>
        <w:rPr>
          <w:rFonts w:cs="Calibri"/>
          <w:b/>
          <w:i/>
          <w:color w:val="000000"/>
          <w:lang w:val="en"/>
        </w:rPr>
      </w:pPr>
      <w:r w:rsidRPr="00B05502">
        <w:rPr>
          <w:rFonts w:cs="Calibri"/>
          <w:b/>
          <w:i/>
          <w:color w:val="000000"/>
          <w:lang w:val="en"/>
        </w:rPr>
        <w:t>2. Prayers around the world</w:t>
      </w:r>
    </w:p>
    <w:p w:rsidR="00794C50" w:rsidRPr="00564AE0" w:rsidRDefault="00794C50" w:rsidP="00794C50">
      <w:pPr>
        <w:rPr>
          <w:rFonts w:cs="Calibri"/>
          <w:i/>
          <w:color w:val="000000"/>
          <w:lang w:val="en"/>
        </w:rPr>
      </w:pPr>
      <w:r>
        <w:rPr>
          <w:rFonts w:cs="Calibri"/>
          <w:i/>
          <w:color w:val="000000"/>
          <w:lang w:val="en"/>
        </w:rPr>
        <w:t xml:space="preserve">Using map </w:t>
      </w:r>
      <w:r w:rsidRPr="00115F1B">
        <w:rPr>
          <w:rFonts w:cs="Calibri"/>
          <w:i/>
          <w:color w:val="000000"/>
          <w:lang w:val="en"/>
        </w:rPr>
        <w:t>pins identify a place on the map and write a prayer for that specific region with the cue cards provided.</w:t>
      </w:r>
    </w:p>
    <w:p w:rsidR="00794C50" w:rsidRPr="00B05502" w:rsidRDefault="00794C50" w:rsidP="00794C50">
      <w:pPr>
        <w:rPr>
          <w:rFonts w:cs="Calibri"/>
          <w:b/>
          <w:i/>
          <w:color w:val="000000"/>
          <w:lang w:val="en"/>
        </w:rPr>
      </w:pPr>
      <w:r w:rsidRPr="00B05502">
        <w:rPr>
          <w:rFonts w:cs="Calibri"/>
          <w:b/>
          <w:i/>
          <w:color w:val="000000"/>
          <w:lang w:val="en"/>
        </w:rPr>
        <w:t>3. Blessed are the peace keepers</w:t>
      </w:r>
    </w:p>
    <w:p w:rsidR="00794C50" w:rsidRDefault="00794C50" w:rsidP="00794C50">
      <w:pPr>
        <w:rPr>
          <w:rFonts w:cs="Calibri"/>
          <w:i/>
          <w:color w:val="000000"/>
          <w:lang w:val="en"/>
        </w:rPr>
      </w:pPr>
      <w:r w:rsidRPr="00115F1B">
        <w:rPr>
          <w:rFonts w:cs="Calibri"/>
          <w:i/>
          <w:color w:val="000000"/>
          <w:lang w:val="en"/>
        </w:rPr>
        <w:t>After reflecting on Matthew 5:9, write a poem, draw a picture</w:t>
      </w:r>
      <w:r>
        <w:rPr>
          <w:rFonts w:cs="Calibri"/>
          <w:i/>
          <w:color w:val="000000"/>
          <w:lang w:val="en"/>
        </w:rPr>
        <w:t>,</w:t>
      </w:r>
      <w:r w:rsidRPr="00115F1B">
        <w:rPr>
          <w:rFonts w:cs="Calibri"/>
          <w:i/>
          <w:color w:val="000000"/>
          <w:lang w:val="en"/>
        </w:rPr>
        <w:t xml:space="preserve"> or offer a prayer inside of the letters</w:t>
      </w:r>
      <w:r>
        <w:rPr>
          <w:rFonts w:cs="Calibri"/>
          <w:i/>
          <w:color w:val="000000"/>
          <w:lang w:val="en"/>
        </w:rPr>
        <w:t xml:space="preserve"> spelling PEACE, posted</w:t>
      </w:r>
      <w:r w:rsidRPr="00115F1B">
        <w:rPr>
          <w:rFonts w:cs="Calibri"/>
          <w:i/>
          <w:color w:val="000000"/>
          <w:lang w:val="en"/>
        </w:rPr>
        <w:t xml:space="preserve"> on the wall.  </w:t>
      </w:r>
    </w:p>
    <w:p w:rsidR="00794C50" w:rsidRPr="00B05502" w:rsidRDefault="00794C50" w:rsidP="00794C50">
      <w:pPr>
        <w:rPr>
          <w:rFonts w:cs="Calibri"/>
          <w:b/>
          <w:i/>
          <w:color w:val="000000"/>
          <w:lang w:val="en"/>
        </w:rPr>
      </w:pPr>
      <w:r w:rsidRPr="00B05502">
        <w:rPr>
          <w:rFonts w:cs="Calibri"/>
          <w:b/>
          <w:i/>
          <w:color w:val="000000"/>
          <w:lang w:val="en"/>
        </w:rPr>
        <w:t>4. The Lord’s Prayer</w:t>
      </w:r>
    </w:p>
    <w:p w:rsidR="00794C50" w:rsidRPr="00115F1B" w:rsidRDefault="00794C50" w:rsidP="00794C50">
      <w:pPr>
        <w:rPr>
          <w:rFonts w:cs="Calibri"/>
          <w:i/>
          <w:color w:val="000000"/>
          <w:lang w:val="en"/>
        </w:rPr>
      </w:pPr>
      <w:r w:rsidRPr="00115F1B">
        <w:rPr>
          <w:rFonts w:cs="Calibri"/>
          <w:i/>
          <w:color w:val="000000"/>
          <w:lang w:val="en"/>
        </w:rPr>
        <w:t>Read through the various interpretations of the Lord’s Prayer and if you wish, write your own.</w:t>
      </w:r>
    </w:p>
    <w:p w:rsidR="00794C50" w:rsidRPr="00B05502" w:rsidRDefault="00794C50" w:rsidP="00794C50">
      <w:pPr>
        <w:rPr>
          <w:rFonts w:cs="Calibri"/>
          <w:b/>
          <w:i/>
          <w:color w:val="000000"/>
          <w:lang w:val="en"/>
        </w:rPr>
      </w:pPr>
      <w:r w:rsidRPr="00B05502">
        <w:rPr>
          <w:rFonts w:cs="Calibri"/>
          <w:b/>
          <w:i/>
          <w:color w:val="000000"/>
          <w:lang w:val="en"/>
        </w:rPr>
        <w:t>5. We give our thanks</w:t>
      </w:r>
    </w:p>
    <w:p w:rsidR="00794C50" w:rsidRDefault="00794C50" w:rsidP="00794C50">
      <w:pPr>
        <w:rPr>
          <w:rFonts w:cs="Calibri"/>
          <w:i/>
          <w:color w:val="000000"/>
          <w:lang w:val="en"/>
        </w:rPr>
      </w:pPr>
      <w:r w:rsidRPr="00115F1B">
        <w:rPr>
          <w:rFonts w:cs="Calibri"/>
          <w:i/>
          <w:color w:val="000000"/>
          <w:lang w:val="en"/>
        </w:rPr>
        <w:t>Add your prayers of thanksgiving to the gratitude wall.</w:t>
      </w:r>
    </w:p>
    <w:p w:rsidR="00794C50" w:rsidRDefault="00794C50" w:rsidP="00794C50">
      <w:pPr>
        <w:rPr>
          <w:rFonts w:cs="Calibri"/>
          <w:i/>
          <w:color w:val="000000"/>
          <w:lang w:val="en"/>
        </w:rPr>
      </w:pPr>
    </w:p>
    <w:p w:rsidR="00794C50" w:rsidRPr="00193BF4" w:rsidRDefault="00794C50" w:rsidP="00794C50">
      <w:pPr>
        <w:rPr>
          <w:lang w:val="en-US"/>
        </w:rPr>
      </w:pPr>
      <w:r w:rsidRPr="00193BF4">
        <w:rPr>
          <w:lang w:val="en-US"/>
        </w:rPr>
        <w:t xml:space="preserve">  </w:t>
      </w:r>
    </w:p>
    <w:p w:rsidR="00794C50" w:rsidRPr="00193BF4" w:rsidRDefault="00794C50" w:rsidP="00794C50">
      <w:pPr>
        <w:rPr>
          <w:lang w:val="en-US"/>
        </w:rPr>
      </w:pPr>
    </w:p>
    <w:p w:rsidR="00C7127B" w:rsidRDefault="00C7127B"/>
    <w:sectPr w:rsidR="00C7127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92B" w:rsidRDefault="0076592B" w:rsidP="008F5A7E">
      <w:r>
        <w:separator/>
      </w:r>
    </w:p>
  </w:endnote>
  <w:endnote w:type="continuationSeparator" w:id="0">
    <w:p w:rsidR="0076592B" w:rsidRDefault="0076592B" w:rsidP="008F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9E" w:rsidRDefault="00E4629E">
    <w:pPr>
      <w:pStyle w:val="Footer"/>
      <w:jc w:val="right"/>
    </w:pPr>
    <w:r>
      <w:fldChar w:fldCharType="begin"/>
    </w:r>
    <w:r>
      <w:instrText xml:space="preserve"> PAGE   \* MERGEFORMAT </w:instrText>
    </w:r>
    <w:r>
      <w:fldChar w:fldCharType="separate"/>
    </w:r>
    <w:r w:rsidR="00DC4ED9">
      <w:rPr>
        <w:noProof/>
      </w:rPr>
      <w:t>1</w:t>
    </w:r>
    <w:r>
      <w:fldChar w:fldCharType="end"/>
    </w:r>
  </w:p>
  <w:p w:rsidR="00E4629E" w:rsidRDefault="00E4629E" w:rsidP="00E4629E">
    <w:pPr>
      <w:pStyle w:val="Header"/>
      <w:jc w:val="right"/>
    </w:pPr>
  </w:p>
  <w:p w:rsidR="00F770D4" w:rsidRDefault="00F770D4" w:rsidP="00F770D4">
    <w:pPr>
      <w:pStyle w:val="Footer"/>
    </w:pPr>
    <w:r>
      <w:rPr>
        <w:color w:val="959595"/>
        <w:sz w:val="17"/>
        <w:szCs w:val="17"/>
      </w:rPr>
      <w:t xml:space="preserve">© 2014 The United Church of Canada/L’Église Unie du Canada. Licensed under Creative Commons Attribution Non-commercial Share Alike Licence. To view a copy of this licence, visit </w:t>
    </w:r>
    <w:r>
      <w:rPr>
        <w:color w:val="0000FF"/>
        <w:sz w:val="17"/>
        <w:szCs w:val="17"/>
      </w:rPr>
      <w:t>http://creativecommons.org/licenses/by-nc-sa/2.5/ca</w:t>
    </w:r>
    <w:r>
      <w:rPr>
        <w:color w:val="959595"/>
        <w:sz w:val="17"/>
        <w:szCs w:val="17"/>
      </w:rPr>
      <w:t>. Any copy must include this notice</w:t>
    </w:r>
  </w:p>
  <w:p w:rsidR="00E4629E" w:rsidRDefault="00E4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92B" w:rsidRDefault="0076592B" w:rsidP="008F5A7E">
      <w:r>
        <w:separator/>
      </w:r>
    </w:p>
  </w:footnote>
  <w:footnote w:type="continuationSeparator" w:id="0">
    <w:p w:rsidR="0076592B" w:rsidRDefault="0076592B" w:rsidP="008F5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A7E" w:rsidRDefault="008F5A7E">
    <w:pPr>
      <w:pStyle w:val="Header"/>
    </w:pPr>
    <w:r>
      <w:t>The United Church of Canada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7668"/>
    <w:rsid w:val="00115F1B"/>
    <w:rsid w:val="00193BF4"/>
    <w:rsid w:val="003C7960"/>
    <w:rsid w:val="003D5878"/>
    <w:rsid w:val="003E61E4"/>
    <w:rsid w:val="00562022"/>
    <w:rsid w:val="00564AE0"/>
    <w:rsid w:val="005728E8"/>
    <w:rsid w:val="005B71C7"/>
    <w:rsid w:val="007050EC"/>
    <w:rsid w:val="007353D1"/>
    <w:rsid w:val="0076592B"/>
    <w:rsid w:val="00794C50"/>
    <w:rsid w:val="007D53D1"/>
    <w:rsid w:val="008F5A7E"/>
    <w:rsid w:val="00910AB7"/>
    <w:rsid w:val="00945859"/>
    <w:rsid w:val="009E032E"/>
    <w:rsid w:val="009F7668"/>
    <w:rsid w:val="00AD6E8E"/>
    <w:rsid w:val="00AE0E30"/>
    <w:rsid w:val="00B05502"/>
    <w:rsid w:val="00BA5F7E"/>
    <w:rsid w:val="00C1008A"/>
    <w:rsid w:val="00C7127B"/>
    <w:rsid w:val="00CA7507"/>
    <w:rsid w:val="00CB55CE"/>
    <w:rsid w:val="00CC6157"/>
    <w:rsid w:val="00CE61DC"/>
    <w:rsid w:val="00DA678F"/>
    <w:rsid w:val="00DC4ED9"/>
    <w:rsid w:val="00E4629E"/>
    <w:rsid w:val="00E82A9A"/>
    <w:rsid w:val="00F770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C50"/>
    <w:pPr>
      <w:spacing w:after="0" w:line="240" w:lineRule="auto"/>
    </w:pPr>
    <w:rPr>
      <w:rFonts w:ascii="Verdana" w:hAnsi="Verdana" w:cs="Times New Roman"/>
      <w:sz w:val="20"/>
      <w:szCs w:val="24"/>
    </w:rPr>
  </w:style>
  <w:style w:type="paragraph" w:styleId="Heading2">
    <w:name w:val="heading 2"/>
    <w:basedOn w:val="Normal"/>
    <w:next w:val="Normal"/>
    <w:link w:val="Heading2Char"/>
    <w:uiPriority w:val="9"/>
    <w:qFormat/>
    <w:rsid w:val="00794C50"/>
    <w:pPr>
      <w:keepNext/>
      <w:spacing w:before="240"/>
      <w:outlineLvl w:val="1"/>
    </w:pPr>
    <w:rPr>
      <w:rFonts w:ascii="Trebuchet MS" w:hAnsi="Trebuchet MS" w:cs="Arial"/>
      <w:b/>
      <w:bCs/>
      <w:sz w:val="28"/>
      <w:szCs w:val="28"/>
    </w:rPr>
  </w:style>
  <w:style w:type="paragraph" w:styleId="Heading3">
    <w:name w:val="heading 3"/>
    <w:basedOn w:val="Normal"/>
    <w:next w:val="Normal"/>
    <w:link w:val="Heading3Char"/>
    <w:uiPriority w:val="9"/>
    <w:qFormat/>
    <w:rsid w:val="00794C50"/>
    <w:pPr>
      <w:spacing w:before="240"/>
      <w:outlineLvl w:val="2"/>
    </w:pPr>
    <w:rPr>
      <w:rFonts w:ascii="Trebuchet MS" w:hAnsi="Trebuchet MS"/>
      <w:b/>
      <w:sz w:val="24"/>
      <w:u w:val="single"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794C50"/>
    <w:rPr>
      <w:rFonts w:ascii="Trebuchet MS" w:hAnsi="Trebuchet MS" w:cs="Arial"/>
      <w:b/>
      <w:bCs/>
      <w:sz w:val="28"/>
      <w:szCs w:val="28"/>
    </w:rPr>
  </w:style>
  <w:style w:type="character" w:customStyle="1" w:styleId="Heading3Char">
    <w:name w:val="Heading 3 Char"/>
    <w:basedOn w:val="DefaultParagraphFont"/>
    <w:link w:val="Heading3"/>
    <w:uiPriority w:val="9"/>
    <w:locked/>
    <w:rsid w:val="00794C50"/>
    <w:rPr>
      <w:rFonts w:ascii="Trebuchet MS" w:hAnsi="Trebuchet MS" w:cs="Times New Roman"/>
      <w:b/>
      <w:sz w:val="24"/>
      <w:szCs w:val="24"/>
      <w:u w:val="single" w:color="808080"/>
    </w:rPr>
  </w:style>
  <w:style w:type="character" w:styleId="Hyperlink">
    <w:name w:val="Hyperlink"/>
    <w:basedOn w:val="DefaultParagraphFont"/>
    <w:uiPriority w:val="99"/>
    <w:rsid w:val="00794C50"/>
    <w:rPr>
      <w:rFonts w:ascii="Verdana" w:hAnsi="Verdana"/>
      <w:color w:val="0000FF"/>
      <w:u w:val="single"/>
    </w:rPr>
  </w:style>
  <w:style w:type="paragraph" w:styleId="Header">
    <w:name w:val="header"/>
    <w:basedOn w:val="Normal"/>
    <w:link w:val="HeaderChar"/>
    <w:uiPriority w:val="99"/>
    <w:unhideWhenUsed/>
    <w:rsid w:val="008F5A7E"/>
    <w:pPr>
      <w:tabs>
        <w:tab w:val="center" w:pos="4680"/>
        <w:tab w:val="right" w:pos="9360"/>
      </w:tabs>
    </w:pPr>
  </w:style>
  <w:style w:type="character" w:customStyle="1" w:styleId="HeaderChar">
    <w:name w:val="Header Char"/>
    <w:basedOn w:val="DefaultParagraphFont"/>
    <w:link w:val="Header"/>
    <w:uiPriority w:val="99"/>
    <w:locked/>
    <w:rsid w:val="008F5A7E"/>
    <w:rPr>
      <w:rFonts w:ascii="Verdana" w:hAnsi="Verdana" w:cs="Times New Roman"/>
      <w:sz w:val="24"/>
      <w:szCs w:val="24"/>
    </w:rPr>
  </w:style>
  <w:style w:type="paragraph" w:styleId="Footer">
    <w:name w:val="footer"/>
    <w:basedOn w:val="Normal"/>
    <w:link w:val="FooterChar"/>
    <w:uiPriority w:val="99"/>
    <w:unhideWhenUsed/>
    <w:rsid w:val="008F5A7E"/>
    <w:pPr>
      <w:tabs>
        <w:tab w:val="center" w:pos="4680"/>
        <w:tab w:val="right" w:pos="9360"/>
      </w:tabs>
    </w:pPr>
  </w:style>
  <w:style w:type="character" w:customStyle="1" w:styleId="FooterChar">
    <w:name w:val="Footer Char"/>
    <w:basedOn w:val="DefaultParagraphFont"/>
    <w:link w:val="Footer"/>
    <w:uiPriority w:val="99"/>
    <w:locked/>
    <w:rsid w:val="008F5A7E"/>
    <w:rPr>
      <w:rFonts w:ascii="Verdana"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unhcr.ca/teachers/catalog.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hcr.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5829</Characters>
  <Application>Microsoft Office Word</Application>
  <DocSecurity>4</DocSecurity>
  <Lines>48</Lines>
  <Paragraphs>13</Paragraphs>
  <ScaleCrop>false</ScaleCrop>
  <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Refugee Day Prayer Service</dc:title>
  <dc:subject>Worship using the Exodus story of the Israelite refugees to highlight the sufferings of today's refugees.</dc:subject>
  <dc:creator>UCC</dc:creator>
  <cp:keywords>Syria, displaced, hospitality, war-torn, humanitarian, workers</cp:keywords>
  <dc:description/>
  <cp:lastModifiedBy>Rae Fletcher</cp:lastModifiedBy>
  <cp:revision>2</cp:revision>
  <dcterms:created xsi:type="dcterms:W3CDTF">2015-10-20T19:19:00Z</dcterms:created>
  <dcterms:modified xsi:type="dcterms:W3CDTF">2015-10-20T19:19:00Z</dcterms:modified>
  <cp:category>Worship &amp; Renewal</cp:category>
</cp:coreProperties>
</file>