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A7" w:rsidRDefault="004C5BA7" w:rsidP="004C5BA7">
      <w:pPr>
        <w:pStyle w:val="Heading1"/>
      </w:pPr>
      <w:bookmarkStart w:id="0" w:name="_GoBack"/>
      <w:bookmarkEnd w:id="0"/>
      <w:r>
        <w:t>Northern Lights</w:t>
      </w:r>
    </w:p>
    <w:p w:rsidR="004C5BA7" w:rsidRPr="004C5BA7" w:rsidRDefault="004C5BA7" w:rsidP="004C5BA7">
      <w:r w:rsidRPr="004C5BA7">
        <w:t>A hymn to mark the anniversary of The United Church of Canada with reference to A Song of Faith. Sung to ABERYSTWYTH (</w:t>
      </w:r>
      <w:r w:rsidRPr="00D2719E">
        <w:rPr>
          <w:i/>
        </w:rPr>
        <w:t>Voices United</w:t>
      </w:r>
      <w:r w:rsidRPr="004C5BA7">
        <w:t xml:space="preserve"> 669), Joseph Parry 1879.</w:t>
      </w:r>
    </w:p>
    <w:p w:rsidR="004C5BA7" w:rsidRPr="004C5BA7" w:rsidRDefault="004C5BA7" w:rsidP="004C5BA7">
      <w:r w:rsidRPr="004C5BA7">
        <w:t>Holy Mystery, Wholly Love,</w:t>
      </w:r>
      <w:r w:rsidRPr="004C5BA7">
        <w:br/>
        <w:t>God who comes in wind and dove:</w:t>
      </w:r>
      <w:r w:rsidRPr="004C5BA7">
        <w:br/>
        <w:t>fire of creation, ice on sea,</w:t>
      </w:r>
      <w:r w:rsidRPr="004C5BA7">
        <w:br/>
        <w:t>wave of wheat field, word in Cree;</w:t>
      </w:r>
      <w:r w:rsidRPr="004C5BA7">
        <w:br/>
        <w:t>All who sing your love are loved.</w:t>
      </w:r>
      <w:r w:rsidRPr="004C5BA7">
        <w:br/>
        <w:t>All who love your song now sing:</w:t>
      </w:r>
      <w:r w:rsidRPr="004C5BA7">
        <w:br/>
        <w:t>Singing thanks for your embrace,</w:t>
      </w:r>
      <w:r w:rsidRPr="004C5BA7">
        <w:br/>
        <w:t>Lead us to healing with holy grace.</w:t>
      </w:r>
    </w:p>
    <w:p w:rsidR="004C5BA7" w:rsidRPr="004C5BA7" w:rsidRDefault="004C5BA7" w:rsidP="004C5BA7">
      <w:r w:rsidRPr="004C5BA7">
        <w:t>Emerging, united, we speak our prayers,</w:t>
      </w:r>
      <w:r w:rsidRPr="004C5BA7">
        <w:br/>
        <w:t>step up where the Spirit dares:</w:t>
      </w:r>
      <w:r w:rsidRPr="004C5BA7">
        <w:br/>
        <w:t>celebrating a church that leads</w:t>
      </w:r>
      <w:r w:rsidRPr="004C5BA7">
        <w:br/>
        <w:t>open to truth and faithful deeds.</w:t>
      </w:r>
      <w:r w:rsidRPr="004C5BA7">
        <w:br/>
        <w:t>Bless this day as we recall</w:t>
      </w:r>
      <w:r w:rsidRPr="004C5BA7">
        <w:br/>
        <w:t>mission for the good of all</w:t>
      </w:r>
      <w:r w:rsidRPr="004C5BA7">
        <w:br/>
        <w:t>justice, peace, and dignity:</w:t>
      </w:r>
      <w:r w:rsidRPr="004C5BA7">
        <w:br/>
        <w:t>holy vision of what will be.</w:t>
      </w:r>
    </w:p>
    <w:p w:rsidR="004C5BA7" w:rsidRPr="004C5BA7" w:rsidRDefault="004C5BA7" w:rsidP="004C5BA7">
      <w:r w:rsidRPr="004C5BA7">
        <w:t>Northern lights that cool the soul,</w:t>
      </w:r>
      <w:r w:rsidRPr="004C5BA7">
        <w:br/>
        <w:t>Mountain streams that keep the land whole,</w:t>
      </w:r>
      <w:r w:rsidRPr="004C5BA7">
        <w:br/>
        <w:t>Our sacred trust of earth and air;</w:t>
      </w:r>
      <w:r w:rsidRPr="004C5BA7">
        <w:br/>
        <w:t>Saint-Esprit, écoute nos prières!</w:t>
      </w:r>
      <w:r w:rsidRPr="004C5BA7">
        <w:br/>
        <w:t>All who sing your love are loved.</w:t>
      </w:r>
      <w:r w:rsidRPr="004C5BA7">
        <w:br/>
        <w:t>All who love your song now sing:</w:t>
      </w:r>
      <w:r w:rsidRPr="004C5BA7">
        <w:br/>
        <w:t>God who comes in wind and dove,</w:t>
      </w:r>
      <w:r w:rsidRPr="004C5BA7">
        <w:br/>
        <w:t>Holy Mystery, Wholly Love.</w:t>
      </w:r>
    </w:p>
    <w:p w:rsidR="004C5BA7" w:rsidRPr="004C5BA7" w:rsidRDefault="004C5BA7" w:rsidP="004C5BA7">
      <w:pPr>
        <w:rPr>
          <w:i/>
        </w:rPr>
      </w:pPr>
      <w:r w:rsidRPr="004C5BA7">
        <w:rPr>
          <w:i/>
        </w:rPr>
        <w:t xml:space="preserve">Catherine MacLean, 2008. © The United </w:t>
      </w:r>
      <w:smartTag w:uri="urn:schemas-microsoft-com:office:smarttags" w:element="PlaceType">
        <w:smartTag w:uri="urn:schemas-microsoft-com:office:smarttags" w:element="place">
          <w:r w:rsidRPr="004C5BA7">
            <w:rPr>
              <w:i/>
            </w:rPr>
            <w:t>Church</w:t>
          </w:r>
        </w:smartTag>
        <w:r w:rsidRPr="004C5BA7">
          <w:rPr>
            <w:i/>
          </w:rPr>
          <w:t xml:space="preserve"> of </w:t>
        </w:r>
        <w:smartTag w:uri="urn:schemas-microsoft-com:office:smarttags" w:element="PlaceName">
          <w:r w:rsidRPr="004C5BA7">
            <w:rPr>
              <w:i/>
            </w:rPr>
            <w:t>Canada</w:t>
          </w:r>
        </w:smartTag>
      </w:smartTag>
      <w:r w:rsidRPr="004C5BA7">
        <w:rPr>
          <w:i/>
        </w:rPr>
        <w:t>. Permission is given for congregations to copy for use in worship.</w:t>
      </w:r>
    </w:p>
    <w:p w:rsidR="00203111" w:rsidRPr="004C5BA7" w:rsidRDefault="00203111" w:rsidP="004C5BA7"/>
    <w:sectPr w:rsidR="00203111" w:rsidRPr="004C5BA7" w:rsidSect="009E1033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FA" w:rsidRDefault="00DA4EFA">
      <w:r>
        <w:separator/>
      </w:r>
    </w:p>
  </w:endnote>
  <w:endnote w:type="continuationSeparator" w:id="0">
    <w:p w:rsidR="00DA4EFA" w:rsidRDefault="00D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3C" w:rsidRPr="003B26E3" w:rsidRDefault="00EF743C" w:rsidP="009E1033">
    <w:pPr>
      <w:pBdr>
        <w:top w:val="single" w:sz="4" w:space="3" w:color="auto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2010</w:t>
    </w:r>
    <w:r w:rsidRPr="003B26E3">
      <w:rPr>
        <w:rFonts w:ascii="Trebuchet MS" w:hAnsi="Trebuchet MS"/>
        <w:sz w:val="18"/>
        <w:szCs w:val="18"/>
      </w:rPr>
      <w:t xml:space="preserve"> The United Church of </w:t>
    </w:r>
    <w:smartTag w:uri="urn:schemas-microsoft-com:office:smarttags" w:element="country-region">
      <w:r w:rsidRPr="003B26E3">
        <w:rPr>
          <w:rFonts w:ascii="Trebuchet MS" w:hAnsi="Trebuchet MS"/>
          <w:sz w:val="18"/>
          <w:szCs w:val="18"/>
        </w:rPr>
        <w:t>Canada</w:t>
      </w:r>
    </w:smartTag>
    <w:r w:rsidRPr="003B26E3">
      <w:rPr>
        <w:rFonts w:ascii="Trebuchet MS" w:hAnsi="Trebuchet MS"/>
        <w:sz w:val="18"/>
        <w:szCs w:val="18"/>
      </w:rPr>
      <w:t xml:space="preserve">/L’Église Unie du </w:t>
    </w:r>
    <w:smartTag w:uri="urn:schemas-microsoft-com:office:smarttags" w:element="country-region">
      <w:smartTag w:uri="urn:schemas-microsoft-com:office:smarttags" w:element="place">
        <w:r w:rsidRPr="003B26E3">
          <w:rPr>
            <w:rFonts w:ascii="Trebuchet MS" w:hAnsi="Trebuchet MS"/>
            <w:sz w:val="18"/>
            <w:szCs w:val="18"/>
          </w:rPr>
          <w:t>Canada</w:t>
        </w:r>
      </w:smartTag>
    </w:smartTag>
    <w:r w:rsidRPr="003B26E3">
      <w:rPr>
        <w:rFonts w:ascii="Trebuchet MS" w:hAnsi="Trebuchet MS"/>
        <w:sz w:val="18"/>
        <w:szCs w:val="18"/>
      </w:rPr>
      <w:t xml:space="preserve">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3C" w:rsidRPr="009E1033" w:rsidRDefault="00EF743C" w:rsidP="009E1033">
    <w:pPr>
      <w:pBdr>
        <w:top w:val="single" w:sz="4" w:space="3" w:color="auto"/>
      </w:pBdr>
      <w:spacing w:after="0"/>
      <w:rPr>
        <w:rFonts w:ascii="Trebuchet MS" w:hAnsi="Trebuchet MS"/>
        <w:sz w:val="18"/>
        <w:szCs w:val="18"/>
      </w:rPr>
    </w:pPr>
    <w:r w:rsidRPr="009E1033">
      <w:rPr>
        <w:rFonts w:ascii="Trebuchet MS" w:hAnsi="Trebuchet MS"/>
        <w:sz w:val="18"/>
        <w:szCs w:val="18"/>
      </w:rPr>
      <w:t xml:space="preserve">© 2010 The United Church of </w:t>
    </w:r>
    <w:smartTag w:uri="urn:schemas-microsoft-com:office:smarttags" w:element="country-region">
      <w:r w:rsidRPr="009E1033">
        <w:rPr>
          <w:rFonts w:ascii="Trebuchet MS" w:hAnsi="Trebuchet MS"/>
          <w:sz w:val="18"/>
          <w:szCs w:val="18"/>
        </w:rPr>
        <w:t>Canada</w:t>
      </w:r>
    </w:smartTag>
    <w:r w:rsidRPr="009E1033">
      <w:rPr>
        <w:rFonts w:ascii="Trebuchet MS" w:hAnsi="Trebuchet MS"/>
        <w:sz w:val="18"/>
        <w:szCs w:val="18"/>
      </w:rPr>
      <w:t xml:space="preserve">/L’Église Unie du </w:t>
    </w:r>
    <w:smartTag w:uri="urn:schemas-microsoft-com:office:smarttags" w:element="country-region">
      <w:smartTag w:uri="urn:schemas-microsoft-com:office:smarttags" w:element="place">
        <w:r w:rsidRPr="009E1033">
          <w:rPr>
            <w:rFonts w:ascii="Trebuchet MS" w:hAnsi="Trebuchet MS"/>
            <w:sz w:val="18"/>
            <w:szCs w:val="18"/>
          </w:rPr>
          <w:t>Canada</w:t>
        </w:r>
      </w:smartTag>
    </w:smartTag>
    <w:r w:rsidRPr="009E1033">
      <w:rPr>
        <w:rFonts w:ascii="Trebuchet MS" w:hAnsi="Trebuchet MS"/>
        <w:sz w:val="18"/>
        <w:szCs w:val="18"/>
      </w:rPr>
      <w:t xml:space="preserve">. Licensed under Creative Commons Attribution Non-commercial Share Alike Licence. To view a copy of this licence, visit </w:t>
    </w:r>
    <w:hyperlink r:id="rId1" w:history="1">
      <w:r w:rsidRPr="009E103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9E1033">
      <w:rPr>
        <w:rFonts w:ascii="Trebuchet MS" w:hAnsi="Trebuchet MS"/>
        <w:sz w:val="18"/>
        <w:szCs w:val="18"/>
      </w:rPr>
      <w:t>. Any copy must include this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FA" w:rsidRDefault="00DA4EFA">
      <w:r>
        <w:separator/>
      </w:r>
    </w:p>
  </w:footnote>
  <w:footnote w:type="continuationSeparator" w:id="0">
    <w:p w:rsidR="00DA4EFA" w:rsidRDefault="00D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3C" w:rsidRPr="009E1033" w:rsidRDefault="00EF743C" w:rsidP="009E65F9">
    <w:pPr>
      <w:pBdr>
        <w:bottom w:val="single" w:sz="4" w:space="3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 w:rsidRPr="009E1033">
      <w:rPr>
        <w:rFonts w:ascii="Trebuchet MS" w:hAnsi="Trebuchet MS"/>
        <w:sz w:val="18"/>
        <w:szCs w:val="18"/>
      </w:rPr>
      <w:t>85th Anniversary Worship Service</w:t>
    </w:r>
    <w:r w:rsidRPr="009E1033">
      <w:rPr>
        <w:rFonts w:ascii="Trebuchet MS" w:hAnsi="Trebuchet MS"/>
        <w:sz w:val="18"/>
        <w:szCs w:val="18"/>
      </w:rPr>
      <w:tab/>
    </w:r>
    <w:r w:rsidRPr="009E1033">
      <w:rPr>
        <w:rStyle w:val="PageNumber"/>
        <w:rFonts w:ascii="Trebuchet MS" w:hAnsi="Trebuchet MS"/>
        <w:sz w:val="18"/>
        <w:szCs w:val="18"/>
      </w:rPr>
      <w:fldChar w:fldCharType="begin"/>
    </w:r>
    <w:r w:rsidRPr="009E1033"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Pr="009E1033">
      <w:rPr>
        <w:rStyle w:val="PageNumber"/>
        <w:rFonts w:ascii="Trebuchet MS" w:hAnsi="Trebuchet MS"/>
        <w:sz w:val="18"/>
        <w:szCs w:val="18"/>
      </w:rPr>
      <w:fldChar w:fldCharType="separate"/>
    </w:r>
    <w:r w:rsidR="00C458EA">
      <w:rPr>
        <w:rStyle w:val="PageNumber"/>
        <w:rFonts w:ascii="Trebuchet MS" w:hAnsi="Trebuchet MS"/>
        <w:noProof/>
        <w:sz w:val="18"/>
        <w:szCs w:val="18"/>
      </w:rPr>
      <w:t>13</w:t>
    </w:r>
    <w:r w:rsidRPr="009E1033">
      <w:rPr>
        <w:rStyle w:val="PageNumber"/>
        <w:rFonts w:ascii="Trebuchet MS" w:hAnsi="Trebuchet MS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1906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CC03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CCD3F6B"/>
    <w:multiLevelType w:val="hybridMultilevel"/>
    <w:tmpl w:val="6DDC0A60"/>
    <w:lvl w:ilvl="0" w:tplc="E32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A1B06"/>
    <w:multiLevelType w:val="hybridMultilevel"/>
    <w:tmpl w:val="E214C572"/>
    <w:lvl w:ilvl="0" w:tplc="E32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E64415"/>
    <w:multiLevelType w:val="hybridMultilevel"/>
    <w:tmpl w:val="2A22E134"/>
    <w:lvl w:ilvl="0" w:tplc="E32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994FDC"/>
    <w:multiLevelType w:val="hybridMultilevel"/>
    <w:tmpl w:val="D7068482"/>
    <w:lvl w:ilvl="0" w:tplc="E32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39024B"/>
    <w:multiLevelType w:val="hybridMultilevel"/>
    <w:tmpl w:val="5F187096"/>
    <w:lvl w:ilvl="0" w:tplc="E32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B52864"/>
    <w:multiLevelType w:val="hybridMultilevel"/>
    <w:tmpl w:val="99223B4C"/>
    <w:lvl w:ilvl="0" w:tplc="E324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3A7CC9"/>
    <w:multiLevelType w:val="hybridMultilevel"/>
    <w:tmpl w:val="3A80B954"/>
    <w:lvl w:ilvl="0" w:tplc="5C2ED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01046"/>
    <w:multiLevelType w:val="hybridMultilevel"/>
    <w:tmpl w:val="8A88255E"/>
    <w:lvl w:ilvl="0" w:tplc="F85A3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0215B"/>
    <w:multiLevelType w:val="hybridMultilevel"/>
    <w:tmpl w:val="4ED6EF06"/>
    <w:lvl w:ilvl="0" w:tplc="7C30A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5"/>
  </w:num>
  <w:num w:numId="15">
    <w:abstractNumId w:val="8"/>
  </w:num>
  <w:num w:numId="16">
    <w:abstractNumId w:val="16"/>
  </w:num>
  <w:num w:numId="17">
    <w:abstractNumId w:val="3"/>
  </w:num>
  <w:num w:numId="18">
    <w:abstractNumId w:val="5"/>
  </w:num>
  <w:num w:numId="19">
    <w:abstractNumId w:val="6"/>
  </w:num>
  <w:num w:numId="20">
    <w:abstractNumId w:val="4"/>
  </w:num>
  <w:num w:numId="21">
    <w:abstractNumId w:val="9"/>
  </w:num>
  <w:num w:numId="22">
    <w:abstractNumId w:val="10"/>
  </w:num>
  <w:num w:numId="23">
    <w:abstractNumId w:val="1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43"/>
    <w:rsid w:val="0000336B"/>
    <w:rsid w:val="00015F20"/>
    <w:rsid w:val="00021C97"/>
    <w:rsid w:val="00072B60"/>
    <w:rsid w:val="00094727"/>
    <w:rsid w:val="00094C80"/>
    <w:rsid w:val="000C7217"/>
    <w:rsid w:val="000F412D"/>
    <w:rsid w:val="001240FC"/>
    <w:rsid w:val="00125BF8"/>
    <w:rsid w:val="001438F6"/>
    <w:rsid w:val="0018496E"/>
    <w:rsid w:val="001C0B6B"/>
    <w:rsid w:val="001C3727"/>
    <w:rsid w:val="001F593C"/>
    <w:rsid w:val="00203111"/>
    <w:rsid w:val="0028569E"/>
    <w:rsid w:val="0033027E"/>
    <w:rsid w:val="003814ED"/>
    <w:rsid w:val="00387470"/>
    <w:rsid w:val="003A54BE"/>
    <w:rsid w:val="003B26E3"/>
    <w:rsid w:val="003D6AB6"/>
    <w:rsid w:val="00465376"/>
    <w:rsid w:val="004C5BA7"/>
    <w:rsid w:val="005119C7"/>
    <w:rsid w:val="0059184E"/>
    <w:rsid w:val="00593361"/>
    <w:rsid w:val="005A38A1"/>
    <w:rsid w:val="005F54CA"/>
    <w:rsid w:val="0064219D"/>
    <w:rsid w:val="00671C94"/>
    <w:rsid w:val="006C75A4"/>
    <w:rsid w:val="0073103E"/>
    <w:rsid w:val="00742F59"/>
    <w:rsid w:val="007442E5"/>
    <w:rsid w:val="0075622E"/>
    <w:rsid w:val="0077395C"/>
    <w:rsid w:val="007D37CF"/>
    <w:rsid w:val="00803D97"/>
    <w:rsid w:val="00846DBA"/>
    <w:rsid w:val="00871BE1"/>
    <w:rsid w:val="008746B5"/>
    <w:rsid w:val="00885A64"/>
    <w:rsid w:val="00903117"/>
    <w:rsid w:val="00932189"/>
    <w:rsid w:val="009354BE"/>
    <w:rsid w:val="00945943"/>
    <w:rsid w:val="00946536"/>
    <w:rsid w:val="009511D2"/>
    <w:rsid w:val="009843B1"/>
    <w:rsid w:val="009940A3"/>
    <w:rsid w:val="009B017A"/>
    <w:rsid w:val="009B04E7"/>
    <w:rsid w:val="009B4AEF"/>
    <w:rsid w:val="009E1033"/>
    <w:rsid w:val="009E65F9"/>
    <w:rsid w:val="00A4787C"/>
    <w:rsid w:val="00A73971"/>
    <w:rsid w:val="00A83D2E"/>
    <w:rsid w:val="00A9221D"/>
    <w:rsid w:val="00AE0EB0"/>
    <w:rsid w:val="00B42DEE"/>
    <w:rsid w:val="00B85D99"/>
    <w:rsid w:val="00BA2861"/>
    <w:rsid w:val="00BA6509"/>
    <w:rsid w:val="00C458EA"/>
    <w:rsid w:val="00C715F9"/>
    <w:rsid w:val="00C91A49"/>
    <w:rsid w:val="00CA473E"/>
    <w:rsid w:val="00D10AC6"/>
    <w:rsid w:val="00D2719E"/>
    <w:rsid w:val="00D72B00"/>
    <w:rsid w:val="00D8301E"/>
    <w:rsid w:val="00D97EAB"/>
    <w:rsid w:val="00DA4EFA"/>
    <w:rsid w:val="00DB28CC"/>
    <w:rsid w:val="00DC2268"/>
    <w:rsid w:val="00DE0C46"/>
    <w:rsid w:val="00DF6EFA"/>
    <w:rsid w:val="00E00DDF"/>
    <w:rsid w:val="00E20690"/>
    <w:rsid w:val="00EB2D7B"/>
    <w:rsid w:val="00EE397B"/>
    <w:rsid w:val="00EF743C"/>
    <w:rsid w:val="00F06DF3"/>
    <w:rsid w:val="00F17D30"/>
    <w:rsid w:val="00F44638"/>
    <w:rsid w:val="00F51919"/>
    <w:rsid w:val="00F520E4"/>
    <w:rsid w:val="00F92813"/>
    <w:rsid w:val="00F9477B"/>
    <w:rsid w:val="00FE1492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76"/>
    <w:pPr>
      <w:spacing w:after="240" w:line="240" w:lineRule="auto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033"/>
    <w:rPr>
      <w:rFonts w:ascii="Trebuchet MS" w:hAnsi="Trebuchet MS" w:cs="Arial"/>
      <w:b/>
      <w:bCs/>
      <w:color w:val="000000"/>
      <w:kern w:val="32"/>
      <w:sz w:val="32"/>
      <w:szCs w:val="32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DDF"/>
    <w:rPr>
      <w:rFonts w:ascii="Trebuchet MS" w:hAnsi="Trebuchet MS" w:cs="Times New Roman"/>
      <w:b/>
      <w:sz w:val="24"/>
      <w:szCs w:val="24"/>
      <w:u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1"/>
      </w:numPr>
      <w:tabs>
        <w:tab w:val="clear" w:pos="643"/>
        <w:tab w:val="num" w:pos="360"/>
      </w:tabs>
      <w:spacing w:after="60"/>
      <w:ind w:left="3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2"/>
      </w:numPr>
      <w:tabs>
        <w:tab w:val="clear" w:pos="926"/>
        <w:tab w:val="num" w:pos="720"/>
      </w:tabs>
      <w:ind w:left="720"/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3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4"/>
      </w:numPr>
      <w:tabs>
        <w:tab w:val="num" w:pos="720"/>
      </w:tabs>
      <w:ind w:left="720"/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5"/>
      </w:numPr>
      <w:tabs>
        <w:tab w:val="num" w:pos="926"/>
      </w:tabs>
      <w:ind w:left="926"/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NormalWeb">
    <w:name w:val="Normal (Web)"/>
    <w:basedOn w:val="Normal"/>
    <w:uiPriority w:val="99"/>
    <w:rsid w:val="004C5BA7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Emphasis">
    <w:name w:val="Emphasis"/>
    <w:basedOn w:val="DefaultParagraphFont"/>
    <w:uiPriority w:val="99"/>
    <w:qFormat/>
    <w:rsid w:val="004C5BA7"/>
    <w:rPr>
      <w:rFonts w:cs="Times New Roman"/>
      <w:i/>
      <w:iCs/>
    </w:rPr>
  </w:style>
  <w:style w:type="character" w:styleId="HTMLCite">
    <w:name w:val="HTML Cite"/>
    <w:basedOn w:val="DefaultParagraphFont"/>
    <w:uiPriority w:val="99"/>
    <w:rsid w:val="004C5BA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4</DocSecurity>
  <Lines>7</Lines>
  <Paragraphs>2</Paragraphs>
  <ScaleCrop>false</ScaleCrop>
  <Company>The United Church of Canada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Lights</dc:title>
  <dc:subject>A hymn to mark the anniversary of The United Church of Canada.</dc:subject>
  <dc:creator>The United Church of Canada</dc:creator>
  <cp:keywords>anniversary, worship, liturgy, union, hymn</cp:keywords>
  <dc:description/>
  <cp:lastModifiedBy>Rae Fletcher</cp:lastModifiedBy>
  <cp:revision>2</cp:revision>
  <cp:lastPrinted>2005-06-08T14:05:00Z</cp:lastPrinted>
  <dcterms:created xsi:type="dcterms:W3CDTF">2015-10-20T19:19:00Z</dcterms:created>
  <dcterms:modified xsi:type="dcterms:W3CDTF">2015-10-20T19:19:00Z</dcterms:modified>
</cp:coreProperties>
</file>