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A11BD" w14:textId="2408C846" w:rsidR="00DC7B53" w:rsidRDefault="00DC7B53" w:rsidP="00BF16F6">
      <w:pPr>
        <w:pStyle w:val="Heading1"/>
        <w:rPr>
          <w:shd w:val="clear" w:color="auto" w:fill="FFFFFF"/>
        </w:rPr>
      </w:pPr>
      <w:r w:rsidRPr="006E6A45">
        <w:rPr>
          <w:shd w:val="clear" w:color="auto" w:fill="FFFFFF"/>
        </w:rPr>
        <w:t>Worship Liturgy for Black History Month</w:t>
      </w:r>
      <w:r w:rsidR="00D65645">
        <w:rPr>
          <w:shd w:val="clear" w:color="auto" w:fill="FFFFFF"/>
        </w:rPr>
        <w:t xml:space="preserve"> 2022</w:t>
      </w:r>
      <w:r w:rsidR="00D31861">
        <w:rPr>
          <w:shd w:val="clear" w:color="auto" w:fill="FFFFFF"/>
        </w:rPr>
        <w:t>:</w:t>
      </w:r>
      <w:r w:rsidR="008712B6">
        <w:rPr>
          <w:shd w:val="clear" w:color="auto" w:fill="FFFFFF"/>
        </w:rPr>
        <w:br/>
      </w:r>
      <w:r w:rsidR="00D31861">
        <w:rPr>
          <w:shd w:val="clear" w:color="auto" w:fill="FFFFFF"/>
        </w:rPr>
        <w:t>Stories of Black Experiences in Canadian Churches</w:t>
      </w:r>
    </w:p>
    <w:p w14:paraId="36CB9433" w14:textId="2EC67571" w:rsidR="00DC7B53" w:rsidRPr="002B4F79" w:rsidRDefault="00DC7B53" w:rsidP="00BF16F6">
      <w:pPr>
        <w:pStyle w:val="Heading2"/>
        <w:rPr>
          <w:shd w:val="clear" w:color="auto" w:fill="FFFFFF"/>
        </w:rPr>
      </w:pPr>
      <w:r w:rsidRPr="002B4F79">
        <w:rPr>
          <w:shd w:val="clear" w:color="auto" w:fill="FFFFFF"/>
        </w:rPr>
        <w:t>Welcome</w:t>
      </w:r>
    </w:p>
    <w:p w14:paraId="3CC64C5A" w14:textId="01F32DBC" w:rsidR="00DC7B53" w:rsidRPr="002B4F79" w:rsidRDefault="00DC7B53" w:rsidP="00BF16F6">
      <w:pPr>
        <w:rPr>
          <w:shd w:val="clear" w:color="auto" w:fill="FFFFFF"/>
        </w:rPr>
      </w:pPr>
      <w:r w:rsidRPr="002B4F79">
        <w:rPr>
          <w:shd w:val="clear" w:color="auto" w:fill="FFFFFF"/>
        </w:rPr>
        <w:t>Today's worship will focus on Black experiences in Canadian churches, including The United Church of Canada.</w:t>
      </w:r>
      <w:r w:rsidR="00BF16F6">
        <w:rPr>
          <w:shd w:val="clear" w:color="auto" w:fill="FFFFFF"/>
        </w:rPr>
        <w:t xml:space="preserve"> </w:t>
      </w:r>
      <w:r w:rsidRPr="002B4F79">
        <w:rPr>
          <w:shd w:val="clear" w:color="auto" w:fill="FFFFFF"/>
        </w:rPr>
        <w:t>It will tell stories of two historical beginnings of Black churches in Nova Scotia and southern Ontario.</w:t>
      </w:r>
      <w:r w:rsidR="00BF16F6">
        <w:rPr>
          <w:shd w:val="clear" w:color="auto" w:fill="FFFFFF"/>
        </w:rPr>
        <w:t xml:space="preserve"> </w:t>
      </w:r>
      <w:r w:rsidRPr="002B4F79">
        <w:rPr>
          <w:shd w:val="clear" w:color="auto" w:fill="FFFFFF"/>
        </w:rPr>
        <w:t xml:space="preserve">The stories are part of the findings based on research by six Black young people affiliated with </w:t>
      </w:r>
      <w:r w:rsidR="00CD26DB">
        <w:rPr>
          <w:shd w:val="clear" w:color="auto" w:fill="FFFFFF"/>
        </w:rPr>
        <w:t>t</w:t>
      </w:r>
      <w:r w:rsidRPr="002B4F79">
        <w:rPr>
          <w:shd w:val="clear" w:color="auto" w:fill="FFFFFF"/>
        </w:rPr>
        <w:t>he United Church.</w:t>
      </w:r>
      <w:r w:rsidR="00BF16F6">
        <w:rPr>
          <w:shd w:val="clear" w:color="auto" w:fill="FFFFFF"/>
        </w:rPr>
        <w:t xml:space="preserve"> </w:t>
      </w:r>
      <w:r w:rsidRPr="002B4F79">
        <w:rPr>
          <w:shd w:val="clear" w:color="auto" w:fill="FFFFFF"/>
        </w:rPr>
        <w:t>Today</w:t>
      </w:r>
      <w:r w:rsidR="009E1F7D">
        <w:rPr>
          <w:shd w:val="clear" w:color="auto" w:fill="FFFFFF"/>
        </w:rPr>
        <w:t>’s</w:t>
      </w:r>
      <w:r w:rsidRPr="002B4F79">
        <w:rPr>
          <w:shd w:val="clear" w:color="auto" w:fill="FFFFFF"/>
        </w:rPr>
        <w:t xml:space="preserve"> worship will also include several creative interpretations from the lens of two millennials and four Gen </w:t>
      </w:r>
      <w:proofErr w:type="spellStart"/>
      <w:r w:rsidRPr="002B4F79">
        <w:rPr>
          <w:shd w:val="clear" w:color="auto" w:fill="FFFFFF"/>
        </w:rPr>
        <w:t>Zs</w:t>
      </w:r>
      <w:proofErr w:type="spellEnd"/>
      <w:r w:rsidRPr="002B4F79">
        <w:rPr>
          <w:shd w:val="clear" w:color="auto" w:fill="FFFFFF"/>
        </w:rPr>
        <w:t>.</w:t>
      </w:r>
      <w:r w:rsidR="00BF16F6">
        <w:rPr>
          <w:shd w:val="clear" w:color="auto" w:fill="FFFFFF"/>
        </w:rPr>
        <w:t xml:space="preserve"> </w:t>
      </w:r>
      <w:r w:rsidRPr="002B4F79">
        <w:rPr>
          <w:shd w:val="clear" w:color="auto" w:fill="FFFFFF"/>
        </w:rPr>
        <w:t>We are thankful to God for the contributions from these people.</w:t>
      </w:r>
    </w:p>
    <w:p w14:paraId="1E6BE80C" w14:textId="77D70002" w:rsidR="00DC7B53" w:rsidRPr="002B4F79" w:rsidRDefault="00DC7B53" w:rsidP="00BF16F6">
      <w:pPr>
        <w:pStyle w:val="Heading2"/>
      </w:pPr>
      <w:r w:rsidRPr="002B4F79">
        <w:t>Land Acknowledg</w:t>
      </w:r>
      <w:r w:rsidR="007573F9">
        <w:t>e</w:t>
      </w:r>
      <w:r w:rsidRPr="002B4F79">
        <w:t>ment</w:t>
      </w:r>
    </w:p>
    <w:p w14:paraId="48F323E3" w14:textId="5E7B7898" w:rsidR="00DC7B53" w:rsidRPr="00D65645" w:rsidRDefault="007573F9" w:rsidP="00BF16F6">
      <w:pPr>
        <w:rPr>
          <w:rStyle w:val="Emphasis"/>
        </w:rPr>
      </w:pPr>
      <w:r w:rsidRPr="00121108">
        <w:rPr>
          <w:rStyle w:val="Emphasis"/>
          <w:i w:val="0"/>
        </w:rPr>
        <w:t>(</w:t>
      </w:r>
      <w:r w:rsidR="00617C17">
        <w:rPr>
          <w:rStyle w:val="Emphasis"/>
        </w:rPr>
        <w:t>Use co</w:t>
      </w:r>
      <w:r w:rsidR="001A154C">
        <w:rPr>
          <w:rStyle w:val="Emphasis"/>
        </w:rPr>
        <w:t>mmunity of faith</w:t>
      </w:r>
      <w:r w:rsidR="00121108">
        <w:rPr>
          <w:rStyle w:val="Emphasis"/>
        </w:rPr>
        <w:t xml:space="preserve">’s </w:t>
      </w:r>
      <w:r w:rsidR="00DA5A69">
        <w:rPr>
          <w:rStyle w:val="Emphasis"/>
        </w:rPr>
        <w:t xml:space="preserve">usual </w:t>
      </w:r>
      <w:r w:rsidR="00121108">
        <w:rPr>
          <w:rStyle w:val="Emphasis"/>
        </w:rPr>
        <w:t>acknowledgement</w:t>
      </w:r>
      <w:r w:rsidR="00D65645" w:rsidRPr="00D65645">
        <w:rPr>
          <w:rStyle w:val="Emphasis"/>
        </w:rPr>
        <w:t>.</w:t>
      </w:r>
      <w:r w:rsidR="00121108" w:rsidRPr="00121108">
        <w:rPr>
          <w:rStyle w:val="Emphasis"/>
          <w:i w:val="0"/>
        </w:rPr>
        <w:t>)</w:t>
      </w:r>
    </w:p>
    <w:p w14:paraId="32B4A7E3" w14:textId="77777777" w:rsidR="00DC7B53" w:rsidRPr="00BF16F6" w:rsidRDefault="00DC7B53" w:rsidP="00BF16F6">
      <w:pPr>
        <w:pStyle w:val="Heading2"/>
      </w:pPr>
      <w:r w:rsidRPr="00BF16F6">
        <w:t>Opening Prayer</w:t>
      </w:r>
    </w:p>
    <w:p w14:paraId="64AE386A" w14:textId="343F8010" w:rsidR="00DC7B53" w:rsidRPr="002B4F79" w:rsidRDefault="00DC7B53" w:rsidP="003D3440">
      <w:r w:rsidRPr="002B4F79">
        <w:t>Come!</w:t>
      </w:r>
      <w:r w:rsidR="00D65645">
        <w:br/>
      </w:r>
      <w:r w:rsidRPr="002B4F79">
        <w:t>Come into the place where God listens!</w:t>
      </w:r>
      <w:r w:rsidR="00D65645">
        <w:br/>
      </w:r>
      <w:r w:rsidRPr="002B4F79">
        <w:t>Where God waits</w:t>
      </w:r>
      <w:r w:rsidR="003D3440">
        <w:br/>
      </w:r>
      <w:r w:rsidRPr="002B4F79">
        <w:t>Come as you are</w:t>
      </w:r>
      <w:r w:rsidR="003D3440">
        <w:br/>
      </w:r>
      <w:r w:rsidRPr="002B4F79">
        <w:t>Broken, whole</w:t>
      </w:r>
      <w:r w:rsidR="003D3440">
        <w:br/>
      </w:r>
      <w:r w:rsidRPr="002B4F79">
        <w:t>Sick, well</w:t>
      </w:r>
      <w:r w:rsidR="003D3440">
        <w:br/>
      </w:r>
      <w:r w:rsidRPr="002B4F79">
        <w:t>Satisfied or with deep longings</w:t>
      </w:r>
      <w:r w:rsidR="003D3440">
        <w:br/>
      </w:r>
      <w:r w:rsidRPr="002B4F79">
        <w:t>Come to sing</w:t>
      </w:r>
      <w:r w:rsidR="003D3440">
        <w:br/>
      </w:r>
      <w:r w:rsidRPr="002B4F79">
        <w:t>Come to cry</w:t>
      </w:r>
      <w:r w:rsidR="003D3440">
        <w:br/>
      </w:r>
      <w:r w:rsidRPr="002B4F79">
        <w:t>Come to hear</w:t>
      </w:r>
      <w:r w:rsidR="003D3440">
        <w:br/>
      </w:r>
      <w:r w:rsidRPr="002B4F79">
        <w:t>Come to see</w:t>
      </w:r>
      <w:r w:rsidR="003D3440">
        <w:br/>
      </w:r>
      <w:r w:rsidRPr="002B4F79">
        <w:t>Come and be ready or</w:t>
      </w:r>
      <w:r w:rsidR="003D3440">
        <w:br/>
      </w:r>
      <w:r w:rsidRPr="002B4F79">
        <w:t>Come to be made ready</w:t>
      </w:r>
      <w:r w:rsidR="003D3440">
        <w:br/>
      </w:r>
      <w:r w:rsidRPr="002B4F79">
        <w:t>We are here</w:t>
      </w:r>
      <w:r w:rsidR="003D3440">
        <w:br/>
      </w:r>
      <w:r w:rsidRPr="002B4F79">
        <w:t>As God is here too.</w:t>
      </w:r>
    </w:p>
    <w:p w14:paraId="0AB716AC" w14:textId="77777777" w:rsidR="00DC7B53" w:rsidRPr="00BF16F6" w:rsidRDefault="00DC7B53" w:rsidP="00BF16F6">
      <w:pPr>
        <w:pStyle w:val="Heading2"/>
      </w:pPr>
      <w:r w:rsidRPr="00BF16F6">
        <w:t>Hymn</w:t>
      </w:r>
    </w:p>
    <w:p w14:paraId="2F870E5D" w14:textId="69C16BD5" w:rsidR="00DC7B53" w:rsidRDefault="00DC7B53" w:rsidP="00BA37C8">
      <w:r w:rsidRPr="002B4F79">
        <w:t>As abolitionist Harriet Tubman guided Black people to freedom along the Underground Railroad, she sang certain spirituals to signal it was time for escape. Among Tubman’s favorites was</w:t>
      </w:r>
      <w:r w:rsidR="00BA37C8">
        <w:t xml:space="preserve"> </w:t>
      </w:r>
      <w:hyperlink r:id="rId11" w:tgtFrame="_blank" w:history="1">
        <w:r w:rsidRPr="009E1F7D">
          <w:rPr>
            <w:color w:val="0000FF"/>
          </w:rPr>
          <w:t>reportedly</w:t>
        </w:r>
      </w:hyperlink>
      <w:r w:rsidR="00BA37C8">
        <w:t xml:space="preserve"> </w:t>
      </w:r>
      <w:r w:rsidRPr="002B4F79">
        <w:t>“Swing Low, Sweet Chariot.”</w:t>
      </w:r>
      <w:r w:rsidR="00BF16F6">
        <w:t xml:space="preserve"> </w:t>
      </w:r>
      <w:r w:rsidRPr="002B4F79">
        <w:t>The</w:t>
      </w:r>
      <w:r w:rsidR="00BA37C8">
        <w:t xml:space="preserve"> </w:t>
      </w:r>
      <w:hyperlink r:id="rId12" w:tgtFrame="_blank" w:history="1">
        <w:r w:rsidRPr="009E1F7D">
          <w:rPr>
            <w:color w:val="0000FF"/>
          </w:rPr>
          <w:t>melody was a signal</w:t>
        </w:r>
      </w:hyperlink>
      <w:r w:rsidR="00BA37C8">
        <w:t xml:space="preserve"> </w:t>
      </w:r>
      <w:r w:rsidRPr="002B4F79">
        <w:t xml:space="preserve">that the time to escape had arrived. The “sweet chariot” represented the Underground Railroad, swinging low—to the South—to carry </w:t>
      </w:r>
      <w:r w:rsidR="007F21E4">
        <w:t>people</w:t>
      </w:r>
      <w:r w:rsidRPr="002B4F79">
        <w:t xml:space="preserve"> to the North. The song, which is still commonly sung in Black churches, was performed at Tubman’s funeral in 1913.</w:t>
      </w:r>
    </w:p>
    <w:p w14:paraId="3D6E2C2E" w14:textId="46A1C8C9" w:rsidR="00DA5A69" w:rsidRPr="00DA5A69" w:rsidRDefault="00DC7B53" w:rsidP="00BA37C8">
      <w:pPr>
        <w:rPr>
          <w:iCs/>
          <w:color w:val="000000"/>
        </w:rPr>
      </w:pPr>
      <w:r w:rsidRPr="002B4F79">
        <w:t>With this in mind</w:t>
      </w:r>
      <w:r w:rsidRPr="00BA37C8">
        <w:t>, let</w:t>
      </w:r>
      <w:r w:rsidR="00BA37C8">
        <w:t>’</w:t>
      </w:r>
      <w:r w:rsidRPr="00BA37C8">
        <w:t xml:space="preserve">s join in singing </w:t>
      </w:r>
      <w:r w:rsidR="00BA37C8" w:rsidRPr="00BA37C8">
        <w:t>“</w:t>
      </w:r>
      <w:r w:rsidRPr="00BA37C8">
        <w:t>Swing Low</w:t>
      </w:r>
      <w:r w:rsidR="007F21E4">
        <w:t>,</w:t>
      </w:r>
      <w:r w:rsidRPr="00BA37C8">
        <w:t xml:space="preserve"> Sweet Chariot</w:t>
      </w:r>
      <w:r w:rsidR="00BA37C8" w:rsidRPr="00BA37C8">
        <w:t>.”</w:t>
      </w:r>
      <w:r w:rsidR="00DA5A69">
        <w:t xml:space="preserve"> (</w:t>
      </w:r>
      <w:r w:rsidR="00DA5A69" w:rsidRPr="00DA5A69">
        <w:rPr>
          <w:i/>
        </w:rPr>
        <w:t>Or</w:t>
      </w:r>
      <w:r w:rsidR="00DA5A69">
        <w:t xml:space="preserve"> </w:t>
      </w:r>
      <w:r w:rsidR="00DA5A69">
        <w:rPr>
          <w:i/>
          <w:iCs/>
          <w:color w:val="000000"/>
        </w:rPr>
        <w:t>choose a hymn or music you prefer.</w:t>
      </w:r>
      <w:r w:rsidR="00DA5A69" w:rsidRPr="00DA5A69">
        <w:rPr>
          <w:iCs/>
          <w:color w:val="000000"/>
        </w:rPr>
        <w:t>)</w:t>
      </w:r>
    </w:p>
    <w:p w14:paraId="592CF623" w14:textId="77777777" w:rsidR="0059426C" w:rsidRDefault="0059426C">
      <w:pPr>
        <w:spacing w:after="0"/>
        <w:ind w:left="0"/>
        <w:rPr>
          <w:rFonts w:ascii="Trebuchet MS" w:hAnsi="Trebuchet MS"/>
          <w:b/>
          <w:bCs/>
        </w:rPr>
      </w:pPr>
      <w:r>
        <w:br w:type="page"/>
      </w:r>
    </w:p>
    <w:p w14:paraId="52976164" w14:textId="274690C7" w:rsidR="00DC7B53" w:rsidRPr="00D65645" w:rsidRDefault="004961AF" w:rsidP="00D65645">
      <w:pPr>
        <w:pStyle w:val="Heading2"/>
      </w:pPr>
      <w:r>
        <w:lastRenderedPageBreak/>
        <w:t>S</w:t>
      </w:r>
      <w:r w:rsidR="00DC7B53" w:rsidRPr="00BF16F6">
        <w:t>tories of Black Experiences in Canadian Churches</w:t>
      </w:r>
    </w:p>
    <w:p w14:paraId="14800BD4" w14:textId="1A2C8C4C" w:rsidR="00DC7B53" w:rsidRPr="00F51B15" w:rsidRDefault="00DC7B53" w:rsidP="004961AF">
      <w:pPr>
        <w:pStyle w:val="Heading3"/>
      </w:pPr>
      <w:r w:rsidRPr="00F51B15">
        <w:t xml:space="preserve">A Historical </w:t>
      </w:r>
      <w:r w:rsidR="004961AF">
        <w:t>B</w:t>
      </w:r>
      <w:r w:rsidRPr="00F51B15">
        <w:t>eginning in Nova Scotia:</w:t>
      </w:r>
      <w:r w:rsidR="00BF16F6">
        <w:t xml:space="preserve"> </w:t>
      </w:r>
      <w:proofErr w:type="spellStart"/>
      <w:r w:rsidRPr="00F51B15">
        <w:t>Africville</w:t>
      </w:r>
      <w:proofErr w:type="spellEnd"/>
      <w:r w:rsidRPr="00F51B15">
        <w:t>, Nova Scotia</w:t>
      </w:r>
    </w:p>
    <w:p w14:paraId="0F5276F8" w14:textId="77777777" w:rsidR="00DC7B53" w:rsidRPr="004961AF" w:rsidRDefault="00DC7B53" w:rsidP="004961AF">
      <w:pPr>
        <w:rPr>
          <w:rStyle w:val="Emphasis"/>
        </w:rPr>
      </w:pPr>
      <w:r w:rsidRPr="004961AF">
        <w:rPr>
          <w:rStyle w:val="Emphasis"/>
        </w:rPr>
        <w:t xml:space="preserve">by Amelia </w:t>
      </w:r>
      <w:proofErr w:type="spellStart"/>
      <w:r w:rsidRPr="004961AF">
        <w:rPr>
          <w:rStyle w:val="Emphasis"/>
        </w:rPr>
        <w:t>Brohman</w:t>
      </w:r>
      <w:proofErr w:type="spellEnd"/>
    </w:p>
    <w:p w14:paraId="58E17F91" w14:textId="6C25677B" w:rsidR="00DC7B53" w:rsidRPr="004961AF" w:rsidRDefault="00DC7B53" w:rsidP="004961AF">
      <w:r w:rsidRPr="002B4F79">
        <w:t>(</w:t>
      </w:r>
      <w:r w:rsidR="00DA5A69">
        <w:rPr>
          <w:i/>
        </w:rPr>
        <w:t>Have s</w:t>
      </w:r>
      <w:r w:rsidRPr="004961AF">
        <w:rPr>
          <w:i/>
        </w:rPr>
        <w:t xml:space="preserve">omeone from </w:t>
      </w:r>
      <w:r w:rsidR="00DA5A69">
        <w:rPr>
          <w:i/>
        </w:rPr>
        <w:t xml:space="preserve">your </w:t>
      </w:r>
      <w:r w:rsidR="004961AF" w:rsidRPr="004961AF">
        <w:rPr>
          <w:i/>
        </w:rPr>
        <w:t>community of faith</w:t>
      </w:r>
      <w:r w:rsidRPr="004961AF">
        <w:rPr>
          <w:i/>
        </w:rPr>
        <w:t xml:space="preserve"> read</w:t>
      </w:r>
      <w:r w:rsidR="00353A6B">
        <w:rPr>
          <w:i/>
        </w:rPr>
        <w:t xml:space="preserve"> the following:</w:t>
      </w:r>
      <w:r w:rsidRPr="002B4F79">
        <w:t>)</w:t>
      </w:r>
    </w:p>
    <w:p w14:paraId="5DE7CFA4" w14:textId="457467AA" w:rsidR="00DC7B53" w:rsidRPr="002B4F79" w:rsidRDefault="0059426C" w:rsidP="004961AF">
      <w:r>
        <w:rPr>
          <w:shd w:val="clear" w:color="auto" w:fill="FFFFFF"/>
        </w:rPr>
        <w:t>A</w:t>
      </w:r>
      <w:r w:rsidR="00DC7B53" w:rsidRPr="002B4F79">
        <w:rPr>
          <w:shd w:val="clear" w:color="auto" w:fill="FFFFFF"/>
        </w:rPr>
        <w:t xml:space="preserve">n important </w:t>
      </w:r>
      <w:r w:rsidR="004961AF">
        <w:rPr>
          <w:shd w:val="clear" w:color="auto" w:fill="FFFFFF"/>
        </w:rPr>
        <w:t>B</w:t>
      </w:r>
      <w:r w:rsidR="00DC7B53" w:rsidRPr="002B4F79">
        <w:rPr>
          <w:shd w:val="clear" w:color="auto" w:fill="FFFFFF"/>
        </w:rPr>
        <w:t xml:space="preserve">lack experience and history has had a strong impact on our </w:t>
      </w:r>
      <w:r w:rsidR="004961AF">
        <w:rPr>
          <w:shd w:val="clear" w:color="auto" w:fill="FFFFFF"/>
        </w:rPr>
        <w:t>B</w:t>
      </w:r>
      <w:r w:rsidR="00DC7B53" w:rsidRPr="002B4F79">
        <w:rPr>
          <w:shd w:val="clear" w:color="auto" w:fill="FFFFFF"/>
        </w:rPr>
        <w:t>lack members located on the east coast of Canada</w:t>
      </w:r>
      <w:r>
        <w:rPr>
          <w:shd w:val="clear" w:color="auto" w:fill="FFFFFF"/>
        </w:rPr>
        <w:t xml:space="preserve"> in Halifax</w:t>
      </w:r>
      <w:r w:rsidR="00DC7B53" w:rsidRPr="002B4F79">
        <w:rPr>
          <w:shd w:val="clear" w:color="auto" w:fill="FFFFFF"/>
        </w:rPr>
        <w:t xml:space="preserve">. </w:t>
      </w:r>
      <w:proofErr w:type="spellStart"/>
      <w:r w:rsidR="00DC7B53" w:rsidRPr="002B4F79">
        <w:rPr>
          <w:shd w:val="clear" w:color="auto" w:fill="FFFFFF"/>
        </w:rPr>
        <w:t>Africville</w:t>
      </w:r>
      <w:proofErr w:type="spellEnd"/>
      <w:r w:rsidR="00DC7B53" w:rsidRPr="002B4F79">
        <w:rPr>
          <w:shd w:val="clear" w:color="auto" w:fill="FFFFFF"/>
        </w:rPr>
        <w:t xml:space="preserve"> was and is a community just north of Halifax.</w:t>
      </w:r>
      <w:r w:rsidR="004961AF">
        <w:rPr>
          <w:shd w:val="clear" w:color="auto" w:fill="FFFFFF"/>
        </w:rPr>
        <w:t xml:space="preserve"> </w:t>
      </w:r>
      <w:r w:rsidR="00DC7B53" w:rsidRPr="002B4F79">
        <w:rPr>
          <w:shd w:val="clear" w:color="auto" w:fill="FFFFFF"/>
        </w:rPr>
        <w:t>The village was founded in the mid</w:t>
      </w:r>
      <w:r w:rsidR="00353A6B">
        <w:rPr>
          <w:shd w:val="clear" w:color="auto" w:fill="FFFFFF"/>
        </w:rPr>
        <w:t>-</w:t>
      </w:r>
      <w:r w:rsidR="00DC7B53" w:rsidRPr="002B4F79">
        <w:rPr>
          <w:shd w:val="clear" w:color="auto" w:fill="FFFFFF"/>
        </w:rPr>
        <w:t>19th century by roughly 400 people of African descent, many of whom may ha</w:t>
      </w:r>
      <w:r>
        <w:rPr>
          <w:shd w:val="clear" w:color="auto" w:fill="FFFFFF"/>
        </w:rPr>
        <w:t>ve</w:t>
      </w:r>
      <w:r w:rsidR="00DC7B53" w:rsidRPr="002B4F79">
        <w:rPr>
          <w:shd w:val="clear" w:color="auto" w:fill="FFFFFF"/>
        </w:rPr>
        <w:t xml:space="preserve"> been formerly enslaved Americans and Jamaicans.</w:t>
      </w:r>
    </w:p>
    <w:p w14:paraId="2115AAFC" w14:textId="54217DDF" w:rsidR="00DC7B53" w:rsidRPr="002B4F79" w:rsidRDefault="00DC7B53" w:rsidP="004961AF">
      <w:r w:rsidRPr="002B4F79">
        <w:t xml:space="preserve">From the beginning of its identity as a </w:t>
      </w:r>
      <w:r w:rsidR="001A154C">
        <w:t>B</w:t>
      </w:r>
      <w:r w:rsidRPr="002B4F79">
        <w:t>lack neighbo</w:t>
      </w:r>
      <w:r w:rsidR="001A154C">
        <w:t>u</w:t>
      </w:r>
      <w:r w:rsidRPr="002B4F79">
        <w:t xml:space="preserve">rhood, the structures around </w:t>
      </w:r>
      <w:proofErr w:type="spellStart"/>
      <w:r w:rsidRPr="002B4F79">
        <w:t>Africville</w:t>
      </w:r>
      <w:proofErr w:type="spellEnd"/>
      <w:r w:rsidRPr="002B4F79">
        <w:t xml:space="preserve"> were markedly</w:t>
      </w:r>
      <w:r w:rsidR="004961AF">
        <w:t xml:space="preserve"> </w:t>
      </w:r>
      <w:r w:rsidRPr="002B4F79">
        <w:t xml:space="preserve">racist. For instance, although the City of Halifax taxed the inhabitants of </w:t>
      </w:r>
      <w:proofErr w:type="spellStart"/>
      <w:r w:rsidRPr="002B4F79">
        <w:t>Africville</w:t>
      </w:r>
      <w:proofErr w:type="spellEnd"/>
      <w:r w:rsidRPr="002B4F79">
        <w:t>, the people in the neighbo</w:t>
      </w:r>
      <w:r w:rsidR="00353A6B">
        <w:t>u</w:t>
      </w:r>
      <w:r w:rsidRPr="002B4F79">
        <w:t>rhood</w:t>
      </w:r>
      <w:r w:rsidR="004961AF">
        <w:t xml:space="preserve"> </w:t>
      </w:r>
      <w:r w:rsidRPr="002B4F79">
        <w:t>did not receive</w:t>
      </w:r>
      <w:r w:rsidR="004961AF">
        <w:t xml:space="preserve"> </w:t>
      </w:r>
      <w:r w:rsidRPr="002B4F79">
        <w:t>basic services such as paved roads, running water, or sewers</w:t>
      </w:r>
      <w:r w:rsidRPr="002B4F79">
        <w:rPr>
          <w:color w:val="000000"/>
          <w:shd w:val="clear" w:color="auto" w:fill="FFFFFF"/>
        </w:rPr>
        <w:t>.</w:t>
      </w:r>
      <w:r w:rsidRPr="002B4F79">
        <w:t xml:space="preserve"> Furthermore, in what can certainly be considered environmental racism, a railway </w:t>
      </w:r>
      <w:r w:rsidR="00353A6B">
        <w:t xml:space="preserve">was </w:t>
      </w:r>
      <w:r w:rsidRPr="002B4F79">
        <w:t>built through the cent</w:t>
      </w:r>
      <w:r w:rsidR="00353A6B">
        <w:t>re</w:t>
      </w:r>
      <w:r w:rsidRPr="002B4F79">
        <w:t xml:space="preserve"> of the village, a dump was created at the edge of the neighbo</w:t>
      </w:r>
      <w:r w:rsidR="00353A6B">
        <w:t>u</w:t>
      </w:r>
      <w:r w:rsidRPr="002B4F79">
        <w:t xml:space="preserve">rhood, and a prison </w:t>
      </w:r>
      <w:r w:rsidR="00353A6B">
        <w:t>was</w:t>
      </w:r>
      <w:r w:rsidRPr="002B4F79">
        <w:t xml:space="preserve"> also located on the boundaries of </w:t>
      </w:r>
      <w:proofErr w:type="spellStart"/>
      <w:r w:rsidRPr="002B4F79">
        <w:t>Africville</w:t>
      </w:r>
      <w:proofErr w:type="spellEnd"/>
      <w:r w:rsidRPr="002B4F79">
        <w:t>.</w:t>
      </w:r>
      <w:r w:rsidR="004961AF">
        <w:t xml:space="preserve"> </w:t>
      </w:r>
      <w:r w:rsidRPr="002B4F79">
        <w:t xml:space="preserve">By the first half of the 20th century, </w:t>
      </w:r>
      <w:proofErr w:type="spellStart"/>
      <w:r w:rsidRPr="002B4F79">
        <w:t>Africville</w:t>
      </w:r>
      <w:proofErr w:type="spellEnd"/>
      <w:r w:rsidRPr="002B4F79">
        <w:t xml:space="preserve"> had toxic water supplies</w:t>
      </w:r>
      <w:r w:rsidR="00353A6B">
        <w:t xml:space="preserve"> and</w:t>
      </w:r>
      <w:r w:rsidRPr="002B4F79">
        <w:t xml:space="preserve"> no community policing, recreation facilities</w:t>
      </w:r>
      <w:r w:rsidR="00353A6B">
        <w:t>,</w:t>
      </w:r>
      <w:r w:rsidRPr="002B4F79">
        <w:t xml:space="preserve"> or garbage collection.</w:t>
      </w:r>
    </w:p>
    <w:p w14:paraId="574D484F" w14:textId="2EC3DF04" w:rsidR="00DC7B53" w:rsidRPr="002B4F79" w:rsidRDefault="00DC7B53" w:rsidP="004961AF">
      <w:r w:rsidRPr="002B4F79">
        <w:t xml:space="preserve">In the 1960s, the </w:t>
      </w:r>
      <w:r w:rsidR="00353A6B">
        <w:t>C</w:t>
      </w:r>
      <w:r w:rsidRPr="002B4F79">
        <w:t xml:space="preserve">ity of Halifax began a more overt campaign to destroy </w:t>
      </w:r>
      <w:proofErr w:type="spellStart"/>
      <w:r w:rsidRPr="002B4F79">
        <w:t>Africville</w:t>
      </w:r>
      <w:proofErr w:type="spellEnd"/>
      <w:r w:rsidRPr="002B4F79">
        <w:t xml:space="preserve">. Without consent or consideration, </w:t>
      </w:r>
      <w:proofErr w:type="spellStart"/>
      <w:r w:rsidRPr="002B4F79">
        <w:t>Africville</w:t>
      </w:r>
      <w:proofErr w:type="spellEnd"/>
      <w:r w:rsidRPr="002B4F79">
        <w:t xml:space="preserve"> residents were threatened, evicted</w:t>
      </w:r>
      <w:r w:rsidR="00353A6B">
        <w:t>,</w:t>
      </w:r>
      <w:r w:rsidRPr="002B4F79">
        <w:t xml:space="preserve"> and removed as their homes and stores were razed to the ground. Seaview African United Baptist Church was built in 1894 and was a community hub. It held weddings, funerals, events</w:t>
      </w:r>
      <w:r w:rsidR="00353A6B">
        <w:t>,</w:t>
      </w:r>
      <w:r w:rsidRPr="002B4F79">
        <w:t xml:space="preserve"> and baptisms and was considered the beating heart of </w:t>
      </w:r>
      <w:proofErr w:type="spellStart"/>
      <w:r w:rsidRPr="002B4F79">
        <w:t>Africville</w:t>
      </w:r>
      <w:proofErr w:type="spellEnd"/>
      <w:r w:rsidRPr="002B4F79">
        <w:t>. Seaview United Baptist Church was destroyed in the middle of the night in the spring of 1967</w:t>
      </w:r>
      <w:r w:rsidRPr="002B4F79">
        <w:rPr>
          <w:color w:val="000000"/>
        </w:rPr>
        <w:t xml:space="preserve">. </w:t>
      </w:r>
      <w:r w:rsidRPr="002B4F79">
        <w:t xml:space="preserve">The </w:t>
      </w:r>
      <w:r w:rsidR="004961AF">
        <w:t>B</w:t>
      </w:r>
      <w:r w:rsidRPr="002B4F79">
        <w:t>lack Haligonians found themselves displaced and disconnected.</w:t>
      </w:r>
      <w:r w:rsidR="004961AF">
        <w:t xml:space="preserve"> </w:t>
      </w:r>
      <w:r w:rsidRPr="002B4F79">
        <w:t xml:space="preserve">Although they were promised $500 and a new home if they left </w:t>
      </w:r>
      <w:proofErr w:type="spellStart"/>
      <w:r w:rsidRPr="002B4F79">
        <w:t>Africville</w:t>
      </w:r>
      <w:proofErr w:type="spellEnd"/>
      <w:r w:rsidRPr="002B4F79">
        <w:t>, no one received a dime.</w:t>
      </w:r>
    </w:p>
    <w:p w14:paraId="6E262247" w14:textId="2B4F5A58" w:rsidR="00DC7B53" w:rsidRPr="004961AF" w:rsidRDefault="00DC7B53" w:rsidP="0080370A">
      <w:pPr>
        <w:spacing w:after="360"/>
      </w:pPr>
      <w:r w:rsidRPr="002B4F79">
        <w:t>Now, looking back on the oppression and systemic racism visited on this community, we can recognize anti-</w:t>
      </w:r>
      <w:r w:rsidR="004961AF">
        <w:t>Bl</w:t>
      </w:r>
      <w:r w:rsidRPr="002B4F79">
        <w:t>ack racism at its worst. The church, however, has been rebuilt and is a museum, a chance to learn what we can do when we marginalize those who are different from us.</w:t>
      </w:r>
      <w:r w:rsidR="004961AF">
        <w:t xml:space="preserve"> </w:t>
      </w:r>
      <w:r w:rsidRPr="002B4F79">
        <w:t>All the events are part of a larger history of Eurocentric colonialism and its</w:t>
      </w:r>
      <w:r w:rsidR="004961AF">
        <w:t xml:space="preserve"> </w:t>
      </w:r>
      <w:r w:rsidRPr="002B4F79">
        <w:t>racist agenda.</w:t>
      </w:r>
    </w:p>
    <w:p w14:paraId="29296B81" w14:textId="77777777" w:rsidR="008A4FC4" w:rsidRDefault="00DC7B53" w:rsidP="008A4FC4">
      <w:pPr>
        <w:pStyle w:val="Heading3"/>
      </w:pPr>
      <w:r w:rsidRPr="00F51B15">
        <w:t xml:space="preserve">A Historical </w:t>
      </w:r>
      <w:r w:rsidR="004961AF">
        <w:t>B</w:t>
      </w:r>
      <w:r w:rsidRPr="00F51B15">
        <w:t>eginning in Southwestern Ontario: Buxton</w:t>
      </w:r>
      <w:r w:rsidRPr="002B4F79">
        <w:t>, Essex County, ON</w:t>
      </w:r>
    </w:p>
    <w:p w14:paraId="743CE5DE" w14:textId="4747D0FE" w:rsidR="00DC7B53" w:rsidRPr="008A4FC4" w:rsidRDefault="00DC7B53" w:rsidP="008A4FC4">
      <w:pPr>
        <w:rPr>
          <w:rStyle w:val="Emphasis"/>
        </w:rPr>
      </w:pPr>
      <w:r w:rsidRPr="008A4FC4">
        <w:rPr>
          <w:rStyle w:val="Emphasis"/>
        </w:rPr>
        <w:t>by Noah Brown</w:t>
      </w:r>
    </w:p>
    <w:p w14:paraId="6B04CE20" w14:textId="48814397" w:rsidR="004961AF" w:rsidRPr="00E7289E" w:rsidRDefault="004961AF" w:rsidP="00D31861">
      <w:pPr>
        <w:shd w:val="clear" w:color="auto" w:fill="D9D9D9" w:themeFill="background1" w:themeFillShade="D9"/>
        <w:spacing w:after="360"/>
        <w:rPr>
          <w:i/>
          <w:lang w:eastAsia="en-CA"/>
        </w:rPr>
      </w:pPr>
      <w:r w:rsidRPr="00E7289E">
        <w:rPr>
          <w:i/>
        </w:rPr>
        <w:t>P</w:t>
      </w:r>
      <w:r w:rsidR="00DC7B53" w:rsidRPr="00E7289E">
        <w:rPr>
          <w:i/>
        </w:rPr>
        <w:t xml:space="preserve">lay </w:t>
      </w:r>
      <w:hyperlink r:id="rId13" w:history="1">
        <w:r w:rsidRPr="00E7289E">
          <w:rPr>
            <w:rStyle w:val="Hyperlink"/>
            <w:i/>
            <w:lang w:eastAsia="en-CA"/>
          </w:rPr>
          <w:t>A podcast presentation on Black church history in Buxton, Ontario</w:t>
        </w:r>
      </w:hyperlink>
      <w:r w:rsidRPr="00E7289E">
        <w:rPr>
          <w:i/>
          <w:lang w:eastAsia="en-CA"/>
        </w:rPr>
        <w:t>.</w:t>
      </w:r>
    </w:p>
    <w:p w14:paraId="5162A3E3" w14:textId="671B7DB2" w:rsidR="00DC7B53" w:rsidRPr="002B4F79" w:rsidRDefault="00DC7B53" w:rsidP="00D31861">
      <w:pPr>
        <w:pStyle w:val="Heading3"/>
      </w:pPr>
      <w:r w:rsidRPr="00F51B15">
        <w:t>A History of Black Experiences in Canadian Churches via contemporary dance</w:t>
      </w:r>
      <w:r w:rsidRPr="002B4F79">
        <w:t xml:space="preserve"> video</w:t>
      </w:r>
    </w:p>
    <w:p w14:paraId="50360DBC" w14:textId="289A6BB5" w:rsidR="00DC7B53" w:rsidRDefault="00DC7B53" w:rsidP="00D31861">
      <w:pPr>
        <w:rPr>
          <w:rStyle w:val="Emphasis"/>
        </w:rPr>
      </w:pPr>
      <w:r w:rsidRPr="00D31861">
        <w:rPr>
          <w:rStyle w:val="Emphasis"/>
        </w:rPr>
        <w:t>by Brianna Lane</w:t>
      </w:r>
    </w:p>
    <w:p w14:paraId="120EF1A6" w14:textId="2D20DD96" w:rsidR="00DC7B53" w:rsidRPr="00E7289E" w:rsidRDefault="00437C85" w:rsidP="00D31861">
      <w:pPr>
        <w:shd w:val="clear" w:color="auto" w:fill="D9D9D9" w:themeFill="background1" w:themeFillShade="D9"/>
        <w:spacing w:after="360"/>
        <w:rPr>
          <w:i/>
        </w:rPr>
      </w:pPr>
      <w:r w:rsidRPr="00E7289E">
        <w:rPr>
          <w:i/>
        </w:rPr>
        <w:t xml:space="preserve">Play </w:t>
      </w:r>
      <w:hyperlink r:id="rId14" w:history="1">
        <w:r w:rsidR="008712B6">
          <w:rPr>
            <w:rStyle w:val="Hyperlink"/>
            <w:i/>
          </w:rPr>
          <w:t>The Black Journey</w:t>
        </w:r>
      </w:hyperlink>
      <w:r w:rsidRPr="00E7289E">
        <w:rPr>
          <w:i/>
        </w:rPr>
        <w:t xml:space="preserve"> video.</w:t>
      </w:r>
    </w:p>
    <w:p w14:paraId="0FBE90AB" w14:textId="1DB9B05D" w:rsidR="00DC7B53" w:rsidRPr="00D31861" w:rsidRDefault="00DC7B53" w:rsidP="00D31861">
      <w:pPr>
        <w:pStyle w:val="Heading2"/>
      </w:pPr>
      <w:r w:rsidRPr="00D31861">
        <w:lastRenderedPageBreak/>
        <w:t>Bible Reading</w:t>
      </w:r>
      <w:r w:rsidR="00D31861" w:rsidRPr="00D31861">
        <w:t xml:space="preserve">: </w:t>
      </w:r>
      <w:r w:rsidRPr="00D31861">
        <w:t>Lamentations 3:17</w:t>
      </w:r>
      <w:r w:rsidR="00D31861" w:rsidRPr="00D31861">
        <w:rPr>
          <w:rFonts w:ascii="Arial" w:hAnsi="Arial" w:cs="Arial"/>
        </w:rPr>
        <w:t>‒</w:t>
      </w:r>
      <w:r w:rsidRPr="00D31861">
        <w:t>18</w:t>
      </w:r>
      <w:r w:rsidR="00D31861" w:rsidRPr="00D31861">
        <w:t xml:space="preserve"> (NIV)</w:t>
      </w:r>
    </w:p>
    <w:p w14:paraId="3F7F50E6" w14:textId="6648A140" w:rsidR="00DC7B53" w:rsidRPr="002B4F79" w:rsidRDefault="00DC7B53" w:rsidP="00D31861">
      <w:pPr>
        <w:rPr>
          <w:lang w:eastAsia="en-CA"/>
        </w:rPr>
      </w:pPr>
      <w:r w:rsidRPr="002B4F79">
        <w:rPr>
          <w:lang w:eastAsia="en-CA"/>
        </w:rPr>
        <w:t>I have been deprived of peace;</w:t>
      </w:r>
      <w:r w:rsidR="00D31861">
        <w:rPr>
          <w:lang w:eastAsia="en-CA"/>
        </w:rPr>
        <w:br/>
      </w:r>
      <w:r w:rsidRPr="002B4F79">
        <w:rPr>
          <w:lang w:eastAsia="en-CA"/>
        </w:rPr>
        <w:t>I have forgotten what prosperity is.</w:t>
      </w:r>
    </w:p>
    <w:p w14:paraId="7A5D7C94" w14:textId="3E7660A8" w:rsidR="00DC7B53" w:rsidRPr="00D31861" w:rsidRDefault="00DC7B53" w:rsidP="00605641">
      <w:pPr>
        <w:spacing w:after="360"/>
        <w:rPr>
          <w:lang w:eastAsia="en-CA"/>
        </w:rPr>
      </w:pPr>
      <w:r w:rsidRPr="002B4F79">
        <w:rPr>
          <w:lang w:eastAsia="en-CA"/>
        </w:rPr>
        <w:t>So I say, “My splendor is gone</w:t>
      </w:r>
      <w:r w:rsidR="00D31861">
        <w:rPr>
          <w:lang w:eastAsia="en-CA"/>
        </w:rPr>
        <w:br/>
      </w:r>
      <w:r w:rsidRPr="002B4F79">
        <w:rPr>
          <w:lang w:eastAsia="en-CA"/>
        </w:rPr>
        <w:t>and all that I had hoped from the Lord.”</w:t>
      </w:r>
    </w:p>
    <w:p w14:paraId="6F81261C" w14:textId="727ED65B" w:rsidR="00DC7B53" w:rsidRPr="00BF16F6" w:rsidRDefault="00DC7B53" w:rsidP="0059426C">
      <w:pPr>
        <w:pStyle w:val="Heading3"/>
      </w:pPr>
      <w:r w:rsidRPr="00BF16F6">
        <w:t xml:space="preserve">A Reflection: </w:t>
      </w:r>
      <w:r w:rsidR="006E0E76">
        <w:t>“</w:t>
      </w:r>
      <w:r w:rsidRPr="00BF16F6">
        <w:t>Confusing Pain</w:t>
      </w:r>
      <w:r w:rsidR="006E0E76">
        <w:t>”</w:t>
      </w:r>
    </w:p>
    <w:p w14:paraId="489FF330" w14:textId="77777777" w:rsidR="00DC7B53" w:rsidRPr="001A154C" w:rsidRDefault="00DC7B53" w:rsidP="001A154C">
      <w:pPr>
        <w:rPr>
          <w:i/>
        </w:rPr>
      </w:pPr>
      <w:r w:rsidRPr="001A154C">
        <w:rPr>
          <w:i/>
        </w:rPr>
        <w:t xml:space="preserve">By Amelia </w:t>
      </w:r>
      <w:proofErr w:type="spellStart"/>
      <w:r w:rsidRPr="001A154C">
        <w:rPr>
          <w:i/>
        </w:rPr>
        <w:t>Brohman</w:t>
      </w:r>
      <w:proofErr w:type="spellEnd"/>
    </w:p>
    <w:p w14:paraId="7B55A5B6" w14:textId="58BB0307" w:rsidR="00DC7B53" w:rsidRPr="00D657C4" w:rsidRDefault="002762F3" w:rsidP="006E0E76">
      <w:pPr>
        <w:rPr>
          <w:rStyle w:val="Emphasis"/>
          <w:i w:val="0"/>
          <w:iCs w:val="0"/>
        </w:rPr>
      </w:pPr>
      <w:r w:rsidRPr="008712B6">
        <w:t>(</w:t>
      </w:r>
      <w:r w:rsidR="00D657C4" w:rsidRPr="008712B6">
        <w:rPr>
          <w:i/>
        </w:rPr>
        <w:t>Have s</w:t>
      </w:r>
      <w:r w:rsidRPr="008712B6">
        <w:rPr>
          <w:i/>
        </w:rPr>
        <w:t xml:space="preserve">omeone from </w:t>
      </w:r>
      <w:r w:rsidR="00D657C4" w:rsidRPr="008712B6">
        <w:rPr>
          <w:i/>
        </w:rPr>
        <w:t xml:space="preserve">your </w:t>
      </w:r>
      <w:r w:rsidRPr="008712B6">
        <w:rPr>
          <w:i/>
        </w:rPr>
        <w:t>community of faith read</w:t>
      </w:r>
      <w:r w:rsidR="00D657C4" w:rsidRPr="008712B6">
        <w:rPr>
          <w:i/>
        </w:rPr>
        <w:t xml:space="preserve"> the </w:t>
      </w:r>
      <w:r w:rsidR="00BD2375">
        <w:rPr>
          <w:i/>
        </w:rPr>
        <w:t>text below.</w:t>
      </w:r>
      <w:r w:rsidR="00D657C4" w:rsidRPr="008712B6">
        <w:t xml:space="preserve"> </w:t>
      </w:r>
      <w:r w:rsidR="00D657C4" w:rsidRPr="008712B6">
        <w:rPr>
          <w:i/>
        </w:rPr>
        <w:t xml:space="preserve">Please </w:t>
      </w:r>
      <w:r w:rsidR="00DC7B53" w:rsidRPr="008712B6">
        <w:rPr>
          <w:rStyle w:val="Emphasis"/>
        </w:rPr>
        <w:t xml:space="preserve">show </w:t>
      </w:r>
      <w:r w:rsidR="001A154C" w:rsidRPr="008712B6">
        <w:rPr>
          <w:rStyle w:val="Emphasis"/>
        </w:rPr>
        <w:t xml:space="preserve">only </w:t>
      </w:r>
      <w:r w:rsidR="00DC7B53" w:rsidRPr="008712B6">
        <w:rPr>
          <w:rStyle w:val="Emphasis"/>
        </w:rPr>
        <w:t xml:space="preserve">the </w:t>
      </w:r>
      <w:hyperlink r:id="rId15" w:history="1">
        <w:r w:rsidR="00DC7B53" w:rsidRPr="008712B6">
          <w:rPr>
            <w:rStyle w:val="Emphasis"/>
            <w:color w:val="0000FF"/>
          </w:rPr>
          <w:t xml:space="preserve">image of a </w:t>
        </w:r>
        <w:r w:rsidRPr="008712B6">
          <w:rPr>
            <w:rStyle w:val="Emphasis"/>
            <w:color w:val="0000FF"/>
          </w:rPr>
          <w:t>B</w:t>
        </w:r>
        <w:r w:rsidR="00DC7B53" w:rsidRPr="008712B6">
          <w:rPr>
            <w:rStyle w:val="Emphasis"/>
            <w:color w:val="0000FF"/>
          </w:rPr>
          <w:t xml:space="preserve">lack woman in tears with a </w:t>
        </w:r>
        <w:r w:rsidR="001A154C" w:rsidRPr="008712B6">
          <w:rPr>
            <w:rStyle w:val="Emphasis"/>
            <w:color w:val="0000FF"/>
          </w:rPr>
          <w:t>W</w:t>
        </w:r>
        <w:r w:rsidR="00DC7B53" w:rsidRPr="008712B6">
          <w:rPr>
            <w:rStyle w:val="Emphasis"/>
            <w:color w:val="0000FF"/>
          </w:rPr>
          <w:t>hite hand with red-painted nail</w:t>
        </w:r>
        <w:r w:rsidR="00D657C4" w:rsidRPr="008712B6">
          <w:rPr>
            <w:rStyle w:val="Emphasis"/>
            <w:color w:val="0000FF"/>
          </w:rPr>
          <w:t>s</w:t>
        </w:r>
        <w:r w:rsidR="00DC7B53" w:rsidRPr="008712B6">
          <w:rPr>
            <w:rStyle w:val="Emphasis"/>
            <w:color w:val="0000FF"/>
          </w:rPr>
          <w:t xml:space="preserve"> covering the woman</w:t>
        </w:r>
        <w:r w:rsidR="001A154C" w:rsidRPr="008712B6">
          <w:rPr>
            <w:rStyle w:val="Emphasis"/>
            <w:color w:val="0000FF"/>
          </w:rPr>
          <w:t>’s mouth</w:t>
        </w:r>
      </w:hyperlink>
      <w:r w:rsidR="006E0E76" w:rsidRPr="008712B6">
        <w:rPr>
          <w:rStyle w:val="Emphasis"/>
        </w:rPr>
        <w:t>.</w:t>
      </w:r>
      <w:r w:rsidR="006E0E76" w:rsidRPr="00BD2375">
        <w:rPr>
          <w:rStyle w:val="Emphasis"/>
          <w:i w:val="0"/>
        </w:rPr>
        <w:t>)</w:t>
      </w:r>
    </w:p>
    <w:p w14:paraId="1FC3396B" w14:textId="5D1ACD18" w:rsidR="00DC7B53" w:rsidRPr="002762F3" w:rsidRDefault="00DC7B53" w:rsidP="002762F3">
      <w:r w:rsidRPr="002762F3">
        <w:t>I will be correlating the image on the screen to the thoughts and feelings I have heard from youth and young adults that I have interviewed.</w:t>
      </w:r>
    </w:p>
    <w:p w14:paraId="1F7E92EB" w14:textId="784F24D9" w:rsidR="00DC7B53" w:rsidRPr="002762F3" w:rsidRDefault="00DC7B53" w:rsidP="002762F3">
      <w:r w:rsidRPr="002762F3">
        <w:t>This image speaks volume</w:t>
      </w:r>
      <w:r w:rsidR="002762F3">
        <w:t>s</w:t>
      </w:r>
      <w:r w:rsidRPr="002762F3">
        <w:t xml:space="preserve">. The image is of a young </w:t>
      </w:r>
      <w:r w:rsidR="002762F3">
        <w:t>B</w:t>
      </w:r>
      <w:r w:rsidRPr="002762F3">
        <w:t xml:space="preserve">lack woman who has the hand of a </w:t>
      </w:r>
      <w:r w:rsidR="001A154C">
        <w:t>W</w:t>
      </w:r>
      <w:r w:rsidRPr="002762F3">
        <w:t xml:space="preserve">hite woman softly covering her cheeks and mouth with her hand. The </w:t>
      </w:r>
      <w:r w:rsidR="002762F3">
        <w:t>B</w:t>
      </w:r>
      <w:r w:rsidRPr="002762F3">
        <w:t>lack woman is staring directly into the camera and has tears streaming down her face. </w:t>
      </w:r>
    </w:p>
    <w:p w14:paraId="55D6FB11" w14:textId="410BDE47" w:rsidR="00DC7B53" w:rsidRPr="002762F3" w:rsidRDefault="00DC7B53" w:rsidP="002762F3">
      <w:r w:rsidRPr="002762F3">
        <w:t xml:space="preserve">This picture </w:t>
      </w:r>
      <w:r w:rsidR="006130A9">
        <w:t>is</w:t>
      </w:r>
      <w:r w:rsidRPr="002762F3">
        <w:t xml:space="preserve"> evocative of recurring themes that came up in my discussions with people of African descent. The image of the </w:t>
      </w:r>
      <w:r w:rsidR="002762F3">
        <w:t>W</w:t>
      </w:r>
      <w:r w:rsidRPr="002762F3">
        <w:t>hite woman’s hand is refined because of the red nail polish</w:t>
      </w:r>
      <w:r w:rsidR="002762F3">
        <w:t>;</w:t>
      </w:r>
      <w:r w:rsidRPr="002762F3">
        <w:t xml:space="preserve"> it is not aggressively placed on her face and yet it probably does not realize how threatening it seems. This is the soft</w:t>
      </w:r>
      <w:r w:rsidR="00BD2375">
        <w:t>-</w:t>
      </w:r>
      <w:r w:rsidRPr="002762F3">
        <w:t xml:space="preserve">handed touch of a </w:t>
      </w:r>
      <w:r w:rsidR="002762F3">
        <w:t>W</w:t>
      </w:r>
      <w:r w:rsidRPr="002762F3">
        <w:t xml:space="preserve">hite person silencing the voices of </w:t>
      </w:r>
      <w:r w:rsidR="001A154C">
        <w:t>B</w:t>
      </w:r>
      <w:r w:rsidRPr="002762F3">
        <w:t>lack people. Not aggressively</w:t>
      </w:r>
      <w:r w:rsidR="00BD2375">
        <w:t>,</w:t>
      </w:r>
      <w:r w:rsidRPr="002762F3">
        <w:t xml:space="preserve"> though, but almost soft and polite like. As one may say, polite racism.</w:t>
      </w:r>
    </w:p>
    <w:p w14:paraId="336A8FC5" w14:textId="7F5B20DB" w:rsidR="00DC7B53" w:rsidRPr="002762F3" w:rsidRDefault="00DC7B53" w:rsidP="002762F3">
      <w:r w:rsidRPr="002762F3">
        <w:t>From the people I spoke to within</w:t>
      </w:r>
      <w:r w:rsidR="009E4110">
        <w:t xml:space="preserve"> </w:t>
      </w:r>
      <w:r w:rsidRPr="002762F3">
        <w:t xml:space="preserve">The United Church of Canada, there was no overt racism but there were some questions and assumptions by </w:t>
      </w:r>
      <w:r w:rsidR="009E4110">
        <w:t>W</w:t>
      </w:r>
      <w:r w:rsidRPr="002762F3">
        <w:t xml:space="preserve">hite folks, or not having </w:t>
      </w:r>
      <w:r w:rsidR="009E4110">
        <w:t>B</w:t>
      </w:r>
      <w:r w:rsidRPr="002762F3">
        <w:t xml:space="preserve">lack people be included in things, or being asked as an afterthought, or even </w:t>
      </w:r>
      <w:r w:rsidR="009E4110">
        <w:t>W</w:t>
      </w:r>
      <w:r w:rsidRPr="002762F3">
        <w:t xml:space="preserve">hite people checking boxes off instead to say that something was done rather than asking </w:t>
      </w:r>
      <w:r w:rsidR="009E4110">
        <w:t>B</w:t>
      </w:r>
      <w:r w:rsidRPr="002762F3">
        <w:t>lack people.</w:t>
      </w:r>
    </w:p>
    <w:p w14:paraId="1A1A552E" w14:textId="38D22104" w:rsidR="00DC7B53" w:rsidRPr="002762F3" w:rsidRDefault="00DC7B53" w:rsidP="002762F3">
      <w:r w:rsidRPr="002762F3">
        <w:t xml:space="preserve">The face of the </w:t>
      </w:r>
      <w:r w:rsidR="002762F3">
        <w:t>B</w:t>
      </w:r>
      <w:r w:rsidRPr="002762F3">
        <w:t>lack woman is silenced and frozen. There is pain but it is a confusing pain.</w:t>
      </w:r>
    </w:p>
    <w:p w14:paraId="7F428CAA" w14:textId="1F76439B" w:rsidR="00DC7B53" w:rsidRPr="002762F3" w:rsidRDefault="00DC7B53" w:rsidP="002762F3">
      <w:r w:rsidRPr="002762F3">
        <w:t xml:space="preserve">Based on my conversations with </w:t>
      </w:r>
      <w:r w:rsidR="009E4110">
        <w:t>B</w:t>
      </w:r>
      <w:r w:rsidRPr="002762F3">
        <w:t>lack members of the church, there is nothing overtly unpleasant that they faced. They felt, though,</w:t>
      </w:r>
      <w:r w:rsidR="002762F3">
        <w:t xml:space="preserve"> </w:t>
      </w:r>
      <w:r w:rsidRPr="002762F3">
        <w:t xml:space="preserve">that they were expected to give up certain things and be grateful that they were welcome in a Eurocentric environment. For example, </w:t>
      </w:r>
      <w:r w:rsidR="00BD2375">
        <w:t xml:space="preserve">for </w:t>
      </w:r>
      <w:r w:rsidRPr="002762F3">
        <w:t xml:space="preserve">people </w:t>
      </w:r>
      <w:r w:rsidR="00BD2375">
        <w:t>who</w:t>
      </w:r>
      <w:r w:rsidRPr="002762F3">
        <w:t xml:space="preserve"> moved here from another country </w:t>
      </w:r>
      <w:r w:rsidR="00BD2375">
        <w:t>who</w:t>
      </w:r>
      <w:r w:rsidRPr="002762F3">
        <w:t xml:space="preserve"> were of African descent, it was assumed they should fit into the norm of a European </w:t>
      </w:r>
      <w:r w:rsidR="009E4110">
        <w:t>W</w:t>
      </w:r>
      <w:r w:rsidRPr="002762F3">
        <w:t xml:space="preserve">hite culture, and it was assumed they should have a voice only when dictated by </w:t>
      </w:r>
      <w:r w:rsidR="002762F3">
        <w:t>W</w:t>
      </w:r>
      <w:r w:rsidRPr="002762F3">
        <w:t>hite people and that what was being done to make them feel welcome was enough. There were no</w:t>
      </w:r>
      <w:r w:rsidR="002762F3">
        <w:t xml:space="preserve"> </w:t>
      </w:r>
      <w:r w:rsidRPr="002762F3">
        <w:t>conversations being had on why they felt left out, why they felt uncomfortable</w:t>
      </w:r>
      <w:r w:rsidR="009E4110">
        <w:t>,</w:t>
      </w:r>
      <w:r w:rsidRPr="002762F3">
        <w:t xml:space="preserve"> and what was missing.</w:t>
      </w:r>
      <w:r w:rsidR="00BF16F6" w:rsidRPr="002762F3">
        <w:t xml:space="preserve"> </w:t>
      </w:r>
    </w:p>
    <w:p w14:paraId="3D3E4E00" w14:textId="271C6D37" w:rsidR="00DC7B53" w:rsidRPr="002762F3" w:rsidRDefault="00DC7B53" w:rsidP="00605641">
      <w:pPr>
        <w:spacing w:after="360"/>
      </w:pPr>
      <w:r w:rsidRPr="002762F3">
        <w:lastRenderedPageBreak/>
        <w:t xml:space="preserve">It’s a confusing kind of sadness because it is not as always easy to identify, but it almost feels like a loss or grief to </w:t>
      </w:r>
      <w:r w:rsidR="002762F3">
        <w:t>B</w:t>
      </w:r>
      <w:r w:rsidRPr="002762F3">
        <w:t>lack people.</w:t>
      </w:r>
    </w:p>
    <w:p w14:paraId="1A431E9C" w14:textId="4DD29B07" w:rsidR="00DC7B53" w:rsidRPr="002762F3" w:rsidRDefault="00DC7B53" w:rsidP="008D32D8">
      <w:pPr>
        <w:pStyle w:val="Heading3"/>
      </w:pPr>
      <w:r w:rsidRPr="002762F3">
        <w:t xml:space="preserve">Spoken Word: </w:t>
      </w:r>
      <w:r w:rsidR="002762F3">
        <w:t>“</w:t>
      </w:r>
      <w:r w:rsidR="006130A9">
        <w:t>So</w:t>
      </w:r>
      <w:r w:rsidRPr="002762F3">
        <w:t xml:space="preserve"> I Wait</w:t>
      </w:r>
      <w:r w:rsidR="002762F3">
        <w:t>”</w:t>
      </w:r>
    </w:p>
    <w:p w14:paraId="1BF9FA86" w14:textId="30521B79" w:rsidR="00DC7B53" w:rsidRDefault="00DC7B53" w:rsidP="009E4110">
      <w:pPr>
        <w:rPr>
          <w:rStyle w:val="Emphasis"/>
        </w:rPr>
      </w:pPr>
      <w:r w:rsidRPr="009E4110">
        <w:rPr>
          <w:rStyle w:val="Emphasis"/>
        </w:rPr>
        <w:t xml:space="preserve">By </w:t>
      </w:r>
      <w:proofErr w:type="spellStart"/>
      <w:r w:rsidRPr="009E4110">
        <w:rPr>
          <w:rStyle w:val="Emphasis"/>
        </w:rPr>
        <w:t>Jonisha</w:t>
      </w:r>
      <w:proofErr w:type="spellEnd"/>
      <w:r w:rsidRPr="009E4110">
        <w:rPr>
          <w:rStyle w:val="Emphasis"/>
        </w:rPr>
        <w:t xml:space="preserve"> </w:t>
      </w:r>
      <w:proofErr w:type="spellStart"/>
      <w:r w:rsidRPr="009E4110">
        <w:rPr>
          <w:rStyle w:val="Emphasis"/>
        </w:rPr>
        <w:t>Lewinson</w:t>
      </w:r>
      <w:proofErr w:type="spellEnd"/>
    </w:p>
    <w:p w14:paraId="2893AA3A" w14:textId="77777777" w:rsidR="009E4110" w:rsidRPr="00E7289E" w:rsidRDefault="009E4110" w:rsidP="00605641">
      <w:pPr>
        <w:shd w:val="clear" w:color="auto" w:fill="D9D9D9" w:themeFill="background1" w:themeFillShade="D9"/>
        <w:spacing w:after="360"/>
        <w:rPr>
          <w:i/>
        </w:rPr>
      </w:pPr>
      <w:r w:rsidRPr="00E7289E">
        <w:rPr>
          <w:i/>
        </w:rPr>
        <w:t xml:space="preserve">Play </w:t>
      </w:r>
      <w:hyperlink r:id="rId16" w:history="1">
        <w:r w:rsidRPr="00E7289E">
          <w:rPr>
            <w:rStyle w:val="Hyperlink"/>
            <w:i/>
          </w:rPr>
          <w:t>A Spoken Word: So I Wait</w:t>
        </w:r>
      </w:hyperlink>
      <w:r w:rsidRPr="00E7289E">
        <w:rPr>
          <w:i/>
        </w:rPr>
        <w:t xml:space="preserve"> video.</w:t>
      </w:r>
    </w:p>
    <w:p w14:paraId="13F30692" w14:textId="5D3DD7FB" w:rsidR="00DC7B53" w:rsidRDefault="00DC7B53" w:rsidP="009E4110">
      <w:pPr>
        <w:pStyle w:val="Heading2"/>
      </w:pPr>
      <w:r w:rsidRPr="006A4B3B">
        <w:t>Hymn</w:t>
      </w:r>
    </w:p>
    <w:p w14:paraId="446609E8" w14:textId="5CE8AA2E" w:rsidR="006130A9" w:rsidRDefault="00DC7B53" w:rsidP="009E4110">
      <w:pPr>
        <w:rPr>
          <w:shd w:val="clear" w:color="auto" w:fill="FFFFFF"/>
        </w:rPr>
      </w:pPr>
      <w:r w:rsidRPr="00415355">
        <w:rPr>
          <w:shd w:val="clear" w:color="auto" w:fill="FFFFFF"/>
        </w:rPr>
        <w:t xml:space="preserve">“Lift </w:t>
      </w:r>
      <w:proofErr w:type="spellStart"/>
      <w:r w:rsidRPr="00415355">
        <w:rPr>
          <w:shd w:val="clear" w:color="auto" w:fill="FFFFFF"/>
        </w:rPr>
        <w:t>Ev’ry</w:t>
      </w:r>
      <w:proofErr w:type="spellEnd"/>
      <w:r w:rsidRPr="00415355">
        <w:rPr>
          <w:shd w:val="clear" w:color="auto" w:fill="FFFFFF"/>
        </w:rPr>
        <w:t xml:space="preserve"> Voice and Sing” was originally written as a poem by educator James Weldon Johnson, with accompanying music created by his brother, John Rosamond Johnson. The lyrics were recited by 500 schoolchildren on February 12, 1900, in Jacksonville, Florida</w:t>
      </w:r>
      <w:r w:rsidR="00BD2375">
        <w:rPr>
          <w:shd w:val="clear" w:color="auto" w:fill="FFFFFF"/>
        </w:rPr>
        <w:t>,</w:t>
      </w:r>
      <w:r w:rsidRPr="00415355">
        <w:rPr>
          <w:shd w:val="clear" w:color="auto" w:fill="FFFFFF"/>
        </w:rPr>
        <w:t xml:space="preserve"> to celebrate</w:t>
      </w:r>
      <w:r w:rsidR="009E4110">
        <w:rPr>
          <w:shd w:val="clear" w:color="auto" w:fill="FFFFFF"/>
        </w:rPr>
        <w:t xml:space="preserve"> </w:t>
      </w:r>
      <w:hyperlink r:id="rId17" w:history="1">
        <w:r w:rsidRPr="009E4110">
          <w:rPr>
            <w:color w:val="0000FF"/>
          </w:rPr>
          <w:t>President Abraham Lincoln</w:t>
        </w:r>
      </w:hyperlink>
      <w:r w:rsidRPr="009E4110">
        <w:rPr>
          <w:color w:val="0000FF"/>
          <w:shd w:val="clear" w:color="auto" w:fill="FFFFFF"/>
        </w:rPr>
        <w:t>’s birthday</w:t>
      </w:r>
      <w:r w:rsidRPr="00415355">
        <w:rPr>
          <w:shd w:val="clear" w:color="auto" w:fill="FFFFFF"/>
        </w:rPr>
        <w:t xml:space="preserve">. While composing, James Johnson struggled to write lyrics that spoke to the traumatic yet triumphant lives of his ancestors. “Lift </w:t>
      </w:r>
      <w:proofErr w:type="spellStart"/>
      <w:r w:rsidRPr="00415355">
        <w:rPr>
          <w:shd w:val="clear" w:color="auto" w:fill="FFFFFF"/>
        </w:rPr>
        <w:t>Ev’ry</w:t>
      </w:r>
      <w:proofErr w:type="spellEnd"/>
      <w:r w:rsidRPr="00415355">
        <w:rPr>
          <w:shd w:val="clear" w:color="auto" w:fill="FFFFFF"/>
        </w:rPr>
        <w:t xml:space="preserve"> Voice and Sing” became popularly known as the “Black National Anthem” and is still sung at significant Black functions to this day.</w:t>
      </w:r>
      <w:r w:rsidR="00BF16F6">
        <w:rPr>
          <w:shd w:val="clear" w:color="auto" w:fill="FFFFFF"/>
        </w:rPr>
        <w:t xml:space="preserve"> </w:t>
      </w:r>
    </w:p>
    <w:p w14:paraId="64D58951" w14:textId="04838F88" w:rsidR="00BD2375" w:rsidRDefault="00BD2375" w:rsidP="009E4110">
      <w:pPr>
        <w:rPr>
          <w:shd w:val="clear" w:color="auto" w:fill="FFFFFF"/>
        </w:rPr>
      </w:pPr>
      <w:r>
        <w:t>L</w:t>
      </w:r>
      <w:r w:rsidRPr="00BA37C8">
        <w:t>et</w:t>
      </w:r>
      <w:r>
        <w:t>’</w:t>
      </w:r>
      <w:r w:rsidRPr="00BA37C8">
        <w:t>s join in singing “</w:t>
      </w:r>
      <w:r>
        <w:t xml:space="preserve">Lift </w:t>
      </w:r>
      <w:proofErr w:type="spellStart"/>
      <w:r>
        <w:t>Ev’ry</w:t>
      </w:r>
      <w:proofErr w:type="spellEnd"/>
      <w:r>
        <w:t xml:space="preserve"> Voice and Sing</w:t>
      </w:r>
      <w:r w:rsidRPr="00BA37C8">
        <w:t>.”</w:t>
      </w:r>
      <w:r>
        <w:t xml:space="preserve"> (</w:t>
      </w:r>
      <w:r w:rsidRPr="00DA5A69">
        <w:rPr>
          <w:i/>
        </w:rPr>
        <w:t>Or</w:t>
      </w:r>
      <w:r>
        <w:t xml:space="preserve"> </w:t>
      </w:r>
      <w:r>
        <w:rPr>
          <w:i/>
          <w:iCs/>
          <w:color w:val="000000"/>
        </w:rPr>
        <w:t>choose a hymn or music you prefer.</w:t>
      </w:r>
      <w:r w:rsidRPr="00DA5A69">
        <w:rPr>
          <w:iCs/>
          <w:color w:val="000000"/>
        </w:rPr>
        <w:t>)</w:t>
      </w:r>
    </w:p>
    <w:p w14:paraId="4A1C97C8" w14:textId="178BE26E" w:rsidR="00DC7B53" w:rsidRPr="00BF16F6" w:rsidRDefault="00DC7B53" w:rsidP="009E4110">
      <w:pPr>
        <w:pStyle w:val="Heading2"/>
        <w:rPr>
          <w:shd w:val="clear" w:color="auto" w:fill="FFFFFF"/>
        </w:rPr>
      </w:pPr>
      <w:r w:rsidRPr="006E6A45">
        <w:rPr>
          <w:shd w:val="clear" w:color="auto" w:fill="FFFFFF"/>
        </w:rPr>
        <w:t>Responses to Reflection</w:t>
      </w:r>
    </w:p>
    <w:p w14:paraId="45F7BECE" w14:textId="77777777" w:rsidR="00DC7B53" w:rsidRPr="00605641" w:rsidRDefault="00DC7B53" w:rsidP="00605641">
      <w:pPr>
        <w:pStyle w:val="Heading3"/>
      </w:pPr>
      <w:r w:rsidRPr="00605641">
        <w:t>What Now 1</w:t>
      </w:r>
    </w:p>
    <w:p w14:paraId="4C5FB4EF" w14:textId="77777777" w:rsidR="00DC7B53" w:rsidRPr="00BF16F6" w:rsidRDefault="00DC7B53" w:rsidP="00BF16F6">
      <w:pPr>
        <w:rPr>
          <w:rStyle w:val="Emphasis"/>
        </w:rPr>
      </w:pPr>
      <w:r w:rsidRPr="00BF16F6">
        <w:rPr>
          <w:rStyle w:val="Emphasis"/>
        </w:rPr>
        <w:t>By Brianna Lane</w:t>
      </w:r>
    </w:p>
    <w:p w14:paraId="211835EC" w14:textId="736B5A37" w:rsidR="00DC7B53" w:rsidRDefault="00DC7B53" w:rsidP="00BF16F6">
      <w:r w:rsidRPr="00603757">
        <w:rPr>
          <w:color w:val="222222"/>
        </w:rPr>
        <w:t>As Christians, we must recognize how cruel we can be in the effort to maintain a norm, culture</w:t>
      </w:r>
      <w:r>
        <w:rPr>
          <w:color w:val="222222"/>
        </w:rPr>
        <w:t>,</w:t>
      </w:r>
      <w:r w:rsidRPr="00603757">
        <w:rPr>
          <w:color w:val="222222"/>
        </w:rPr>
        <w:t xml:space="preserve"> ideology</w:t>
      </w:r>
      <w:r w:rsidR="008D32D8">
        <w:rPr>
          <w:color w:val="222222"/>
        </w:rPr>
        <w:t>,</w:t>
      </w:r>
      <w:r>
        <w:rPr>
          <w:color w:val="222222"/>
        </w:rPr>
        <w:t xml:space="preserve"> or theology</w:t>
      </w:r>
      <w:r w:rsidRPr="00603757">
        <w:rPr>
          <w:color w:val="222222"/>
        </w:rPr>
        <w:t xml:space="preserve"> that is comfortable and familiar</w:t>
      </w:r>
      <w:r>
        <w:rPr>
          <w:color w:val="222222"/>
        </w:rPr>
        <w:t xml:space="preserve"> to those associated with the dominant power of our churches and society</w:t>
      </w:r>
      <w:r w:rsidRPr="00603757">
        <w:rPr>
          <w:color w:val="222222"/>
        </w:rPr>
        <w:t>. We are capable of cruelty. This background information is important to understand and be made aware of because Canada has a longstanding issue with racism, slavery</w:t>
      </w:r>
      <w:r w:rsidR="00605641">
        <w:rPr>
          <w:color w:val="222222"/>
        </w:rPr>
        <w:t>,</w:t>
      </w:r>
      <w:r w:rsidRPr="00603757">
        <w:rPr>
          <w:color w:val="222222"/>
        </w:rPr>
        <w:t xml:space="preserve"> and the mistreatment of its people. Before </w:t>
      </w:r>
      <w:r>
        <w:rPr>
          <w:color w:val="222222"/>
        </w:rPr>
        <w:t>anyone</w:t>
      </w:r>
      <w:r w:rsidRPr="00603757">
        <w:rPr>
          <w:color w:val="222222"/>
        </w:rPr>
        <w:t xml:space="preserve"> can understand anything further with th</w:t>
      </w:r>
      <w:r>
        <w:rPr>
          <w:color w:val="222222"/>
        </w:rPr>
        <w:t>e stories told today</w:t>
      </w:r>
      <w:r w:rsidRPr="00603757">
        <w:rPr>
          <w:color w:val="222222"/>
        </w:rPr>
        <w:t xml:space="preserve">, </w:t>
      </w:r>
      <w:r>
        <w:rPr>
          <w:color w:val="222222"/>
        </w:rPr>
        <w:t>we</w:t>
      </w:r>
      <w:r w:rsidRPr="00603757">
        <w:rPr>
          <w:color w:val="222222"/>
        </w:rPr>
        <w:t xml:space="preserve"> first must understand that Canada is racist.</w:t>
      </w:r>
    </w:p>
    <w:p w14:paraId="38D9629F" w14:textId="40DF47D7" w:rsidR="00DC7B53" w:rsidRDefault="00DC7B53" w:rsidP="00BF16F6">
      <w:pPr>
        <w:pStyle w:val="Heading3"/>
      </w:pPr>
      <w:r w:rsidRPr="00A07CF2">
        <w:t>What Now 2</w:t>
      </w:r>
    </w:p>
    <w:p w14:paraId="06A936F8" w14:textId="77777777" w:rsidR="00DC7B53" w:rsidRPr="00BF16F6" w:rsidRDefault="00DC7B53" w:rsidP="00BF16F6">
      <w:pPr>
        <w:rPr>
          <w:rStyle w:val="Emphasis"/>
        </w:rPr>
      </w:pPr>
      <w:r w:rsidRPr="00BF16F6">
        <w:rPr>
          <w:rStyle w:val="Emphasis"/>
        </w:rPr>
        <w:t xml:space="preserve">By </w:t>
      </w:r>
      <w:proofErr w:type="spellStart"/>
      <w:r w:rsidRPr="00BF16F6">
        <w:rPr>
          <w:rStyle w:val="Emphasis"/>
        </w:rPr>
        <w:t>Sifa</w:t>
      </w:r>
      <w:proofErr w:type="spellEnd"/>
      <w:r w:rsidRPr="00BF16F6">
        <w:rPr>
          <w:rStyle w:val="Emphasis"/>
        </w:rPr>
        <w:t xml:space="preserve"> </w:t>
      </w:r>
      <w:proofErr w:type="spellStart"/>
      <w:r w:rsidRPr="00BF16F6">
        <w:rPr>
          <w:rStyle w:val="Emphasis"/>
        </w:rPr>
        <w:t>Zahinda</w:t>
      </w:r>
      <w:proofErr w:type="spellEnd"/>
      <w:r w:rsidRPr="00BF16F6">
        <w:rPr>
          <w:rStyle w:val="Emphasis"/>
        </w:rPr>
        <w:t xml:space="preserve"> and Brianna Lane</w:t>
      </w:r>
    </w:p>
    <w:p w14:paraId="5770A30F" w14:textId="610990F3" w:rsidR="00DC7B53" w:rsidRDefault="00DC7B53" w:rsidP="00DC7B53">
      <w:r w:rsidRPr="00603757">
        <w:t xml:space="preserve">Many of the people with whom I spoke had simple, concrete suggestions about how our church can be less racist (and yes, let’s use the word </w:t>
      </w:r>
      <w:r w:rsidR="00605641">
        <w:t>“</w:t>
      </w:r>
      <w:r w:rsidRPr="00603757">
        <w:t>racist</w:t>
      </w:r>
      <w:r w:rsidR="00605641">
        <w:t>”</w:t>
      </w:r>
      <w:r w:rsidRPr="00603757">
        <w:t>) even if these behaviours and norms are not intentional. The starting place is simply to recognize what our culture looks like now</w:t>
      </w:r>
      <w:r w:rsidR="008D32D8">
        <w:t>,</w:t>
      </w:r>
      <w:r w:rsidRPr="00603757">
        <w:t xml:space="preserve"> and although our traditions can be beautiful and meaningful, they are most predominantly European. This means that they exclude other traditions. After we have worked on recognizing this, we need to talk with people of colour</w:t>
      </w:r>
      <w:r w:rsidR="008D32D8">
        <w:t>;</w:t>
      </w:r>
      <w:r w:rsidRPr="00603757">
        <w:t xml:space="preserve"> we need to create a safe space for them to be heard. We must recognize their realities</w:t>
      </w:r>
      <w:r w:rsidR="008D32D8">
        <w:t>,</w:t>
      </w:r>
      <w:r w:rsidRPr="00603757">
        <w:t xml:space="preserve"> and this does not necessarily </w:t>
      </w:r>
      <w:r w:rsidRPr="008D32D8">
        <w:t>mean asking people of African descent to take on leadership roles for which they might not have time or interest. But being available as consultants for literally everything that</w:t>
      </w:r>
      <w:r w:rsidRPr="00603757">
        <w:t xml:space="preserve"> </w:t>
      </w:r>
      <w:r w:rsidRPr="00603757">
        <w:lastRenderedPageBreak/>
        <w:t>happens in the church. Change happens when everyone feels heard, when everyone feels respected</w:t>
      </w:r>
      <w:r w:rsidR="008D32D8">
        <w:t>,</w:t>
      </w:r>
      <w:r w:rsidRPr="00603757">
        <w:t xml:space="preserve"> and when we share our stories in an accepting environment.</w:t>
      </w:r>
    </w:p>
    <w:p w14:paraId="172C6499" w14:textId="54BCCB5C" w:rsidR="00DC7B53" w:rsidRPr="00BF16F6" w:rsidRDefault="00DC7B53" w:rsidP="00BF16F6">
      <w:pPr>
        <w:pStyle w:val="Heading2"/>
        <w:rPr>
          <w:shd w:val="clear" w:color="auto" w:fill="FFFFFF"/>
        </w:rPr>
      </w:pPr>
      <w:r w:rsidRPr="00BF16F6">
        <w:rPr>
          <w:shd w:val="clear" w:color="auto" w:fill="FFFFFF"/>
        </w:rPr>
        <w:t xml:space="preserve">Prayer in </w:t>
      </w:r>
      <w:r w:rsidR="00605641">
        <w:rPr>
          <w:shd w:val="clear" w:color="auto" w:fill="FFFFFF"/>
        </w:rPr>
        <w:t>P</w:t>
      </w:r>
      <w:r w:rsidRPr="00BF16F6">
        <w:rPr>
          <w:shd w:val="clear" w:color="auto" w:fill="FFFFFF"/>
        </w:rPr>
        <w:t xml:space="preserve">oetry for Black </w:t>
      </w:r>
      <w:r w:rsidR="00605641">
        <w:rPr>
          <w:shd w:val="clear" w:color="auto" w:fill="FFFFFF"/>
        </w:rPr>
        <w:t>P</w:t>
      </w:r>
      <w:r w:rsidRPr="00BF16F6">
        <w:rPr>
          <w:shd w:val="clear" w:color="auto" w:fill="FFFFFF"/>
        </w:rPr>
        <w:t>eople in Canada</w:t>
      </w:r>
    </w:p>
    <w:p w14:paraId="54A65158" w14:textId="1DD1A0EF" w:rsidR="00DC7B53" w:rsidRPr="00BF16F6" w:rsidRDefault="00DC7B53" w:rsidP="00BF16F6">
      <w:pPr>
        <w:rPr>
          <w:i/>
          <w:iCs/>
        </w:rPr>
      </w:pPr>
      <w:r w:rsidRPr="00BF16F6">
        <w:rPr>
          <w:rStyle w:val="Emphasis"/>
        </w:rPr>
        <w:t>By Andrew Johnson</w:t>
      </w:r>
    </w:p>
    <w:p w14:paraId="7F590AFB" w14:textId="1A1CE837" w:rsidR="00BF16F6" w:rsidRPr="007A0C9D" w:rsidRDefault="00DC7B53" w:rsidP="00BF16F6">
      <w:pPr>
        <w:rPr>
          <w:lang w:eastAsia="en-CA"/>
        </w:rPr>
      </w:pPr>
      <w:r w:rsidRPr="007A0C9D">
        <w:rPr>
          <w:lang w:eastAsia="en-CA"/>
        </w:rPr>
        <w:t>Here I am in a mosaic of cultures, not a melting pot,</w:t>
      </w:r>
      <w:r w:rsidR="00BF16F6">
        <w:rPr>
          <w:lang w:eastAsia="en-CA"/>
        </w:rPr>
        <w:br/>
      </w:r>
      <w:r w:rsidRPr="007A0C9D">
        <w:rPr>
          <w:lang w:eastAsia="en-CA"/>
        </w:rPr>
        <w:t>Yet, my Blackness is not seen or given too much thought,</w:t>
      </w:r>
    </w:p>
    <w:p w14:paraId="122B6E7A" w14:textId="62055062" w:rsidR="00DC7B53" w:rsidRPr="007A0C9D" w:rsidRDefault="00DC7B53" w:rsidP="00BF16F6">
      <w:pPr>
        <w:rPr>
          <w:lang w:eastAsia="en-CA"/>
        </w:rPr>
      </w:pPr>
      <w:r w:rsidRPr="007A0C9D">
        <w:rPr>
          <w:lang w:eastAsia="en-CA"/>
        </w:rPr>
        <w:t>While it is true I have other identifiers that can have me talking for days,</w:t>
      </w:r>
      <w:r w:rsidR="00BF16F6">
        <w:rPr>
          <w:lang w:eastAsia="en-CA"/>
        </w:rPr>
        <w:br/>
      </w:r>
      <w:r w:rsidRPr="007A0C9D">
        <w:rPr>
          <w:color w:val="000000" w:themeColor="text1"/>
          <w:lang w:eastAsia="en-CA"/>
        </w:rPr>
        <w:t>Now is not the time or place as peoples continue their racist ways,</w:t>
      </w:r>
    </w:p>
    <w:p w14:paraId="6EB6674E" w14:textId="155229E0" w:rsidR="00DC7B53" w:rsidRPr="007A0C9D" w:rsidRDefault="00DC7B53" w:rsidP="00BF16F6">
      <w:pPr>
        <w:rPr>
          <w:lang w:eastAsia="en-CA"/>
        </w:rPr>
      </w:pPr>
      <w:r w:rsidRPr="007A0C9D">
        <w:rPr>
          <w:lang w:eastAsia="en-CA"/>
        </w:rPr>
        <w:t>The course of time continues to play</w:t>
      </w:r>
      <w:r w:rsidR="005A2E9A">
        <w:rPr>
          <w:lang w:eastAsia="en-CA"/>
        </w:rPr>
        <w:t xml:space="preserve"> </w:t>
      </w:r>
      <w:r w:rsidRPr="007A0C9D">
        <w:rPr>
          <w:lang w:eastAsia="en-CA"/>
        </w:rPr>
        <w:t>back echoes from long ago,</w:t>
      </w:r>
      <w:r w:rsidR="00BF16F6">
        <w:rPr>
          <w:lang w:eastAsia="en-CA"/>
        </w:rPr>
        <w:br/>
      </w:r>
      <w:r w:rsidRPr="007A0C9D">
        <w:rPr>
          <w:lang w:eastAsia="en-CA"/>
        </w:rPr>
        <w:t>Gaps, secrets, lies, coverups</w:t>
      </w:r>
      <w:r w:rsidR="00605641">
        <w:rPr>
          <w:lang w:eastAsia="en-CA"/>
        </w:rPr>
        <w:t>,</w:t>
      </w:r>
      <w:r w:rsidRPr="007A0C9D">
        <w:rPr>
          <w:lang w:eastAsia="en-CA"/>
        </w:rPr>
        <w:t xml:space="preserve"> and parts of our history we’ll never know,</w:t>
      </w:r>
    </w:p>
    <w:p w14:paraId="1BA56728" w14:textId="0C1D4295" w:rsidR="00DC7B53" w:rsidRPr="007A0C9D" w:rsidRDefault="00DC7B53" w:rsidP="00BF16F6">
      <w:pPr>
        <w:rPr>
          <w:lang w:eastAsia="en-CA"/>
        </w:rPr>
      </w:pPr>
      <w:r w:rsidRPr="007A0C9D">
        <w:rPr>
          <w:lang w:eastAsia="en-CA"/>
        </w:rPr>
        <w:t>An ongoing narrative of trauma, ongoing stress, prejudice</w:t>
      </w:r>
      <w:r w:rsidR="005A2E9A">
        <w:rPr>
          <w:lang w:eastAsia="en-CA"/>
        </w:rPr>
        <w:t>,</w:t>
      </w:r>
      <w:r w:rsidRPr="007A0C9D">
        <w:rPr>
          <w:lang w:eastAsia="en-CA"/>
        </w:rPr>
        <w:t xml:space="preserve"> and discrimination,</w:t>
      </w:r>
      <w:r w:rsidR="00BF16F6">
        <w:rPr>
          <w:lang w:eastAsia="en-CA"/>
        </w:rPr>
        <w:br/>
      </w:r>
      <w:r w:rsidRPr="007A0C9D">
        <w:rPr>
          <w:lang w:eastAsia="en-CA"/>
        </w:rPr>
        <w:t>But, folks who never have to think about it won’t fully understand my fatigue and agitation,</w:t>
      </w:r>
    </w:p>
    <w:p w14:paraId="0B78DDBB" w14:textId="598FF730" w:rsidR="00DC7B53" w:rsidRPr="007A0C9D" w:rsidRDefault="00DC7B53" w:rsidP="00BF16F6">
      <w:pPr>
        <w:rPr>
          <w:lang w:eastAsia="en-CA"/>
        </w:rPr>
      </w:pPr>
      <w:r w:rsidRPr="007A0C9D">
        <w:rPr>
          <w:lang w:eastAsia="en-CA"/>
        </w:rPr>
        <w:t>In the Northern Hemisphere of the Americas, we call Canada our home and native land,</w:t>
      </w:r>
      <w:r w:rsidR="00BF16F6">
        <w:rPr>
          <w:lang w:eastAsia="en-CA"/>
        </w:rPr>
        <w:br/>
      </w:r>
      <w:r w:rsidRPr="007A0C9D">
        <w:rPr>
          <w:lang w:eastAsia="en-CA"/>
        </w:rPr>
        <w:t>Black history and experience is shoved under the rug with some of it left untold, unspoken</w:t>
      </w:r>
      <w:r w:rsidR="005A2E9A">
        <w:rPr>
          <w:lang w:eastAsia="en-CA"/>
        </w:rPr>
        <w:t>,</w:t>
      </w:r>
      <w:r w:rsidRPr="007A0C9D">
        <w:rPr>
          <w:lang w:eastAsia="en-CA"/>
        </w:rPr>
        <w:t xml:space="preserve"> and banned,</w:t>
      </w:r>
    </w:p>
    <w:p w14:paraId="5F2C2AAC" w14:textId="2BB2B7D7" w:rsidR="00DC7B53" w:rsidRPr="007A0C9D" w:rsidRDefault="00DC7B53" w:rsidP="00BF16F6">
      <w:pPr>
        <w:rPr>
          <w:lang w:eastAsia="en-CA"/>
        </w:rPr>
      </w:pPr>
      <w:r w:rsidRPr="007A0C9D">
        <w:rPr>
          <w:lang w:eastAsia="en-CA"/>
        </w:rPr>
        <w:t>People say you can look it up on the Internet in an age of information,</w:t>
      </w:r>
      <w:r w:rsidRPr="007A0C9D">
        <w:rPr>
          <w:lang w:eastAsia="en-CA"/>
        </w:rPr>
        <w:br/>
        <w:t>We should be advanced now and know so much more,</w:t>
      </w:r>
      <w:r w:rsidR="00BF16F6">
        <w:rPr>
          <w:lang w:eastAsia="en-CA"/>
        </w:rPr>
        <w:br/>
      </w:r>
      <w:r w:rsidRPr="007A0C9D">
        <w:rPr>
          <w:lang w:eastAsia="en-CA"/>
        </w:rPr>
        <w:t>But, that is only the tip of the iceberg and leaves us standing at the door,</w:t>
      </w:r>
    </w:p>
    <w:p w14:paraId="79F237CE" w14:textId="458311D7" w:rsidR="00DC7B53" w:rsidRPr="007A0C9D" w:rsidRDefault="00DC7B53" w:rsidP="00BF16F6">
      <w:pPr>
        <w:rPr>
          <w:lang w:eastAsia="en-CA"/>
        </w:rPr>
      </w:pPr>
      <w:r w:rsidRPr="007A0C9D">
        <w:rPr>
          <w:lang w:eastAsia="en-CA"/>
        </w:rPr>
        <w:t>When you open the door to lived realities you will see there are higher truths, and find the capacity to feel for other living, breathing people,</w:t>
      </w:r>
      <w:r w:rsidR="00BF16F6">
        <w:rPr>
          <w:lang w:eastAsia="en-CA"/>
        </w:rPr>
        <w:br/>
      </w:r>
      <w:r w:rsidRPr="007A0C9D">
        <w:rPr>
          <w:lang w:eastAsia="en-CA"/>
        </w:rPr>
        <w:t>It shakes the status quo including those who pray underneath the churches’ steeple,</w:t>
      </w:r>
    </w:p>
    <w:p w14:paraId="1546576E" w14:textId="491361CE" w:rsidR="00DC7B53" w:rsidRPr="007A0C9D" w:rsidRDefault="00DC7B53" w:rsidP="00BF16F6">
      <w:pPr>
        <w:rPr>
          <w:lang w:eastAsia="en-CA"/>
        </w:rPr>
      </w:pPr>
      <w:r w:rsidRPr="007A0C9D">
        <w:rPr>
          <w:lang w:eastAsia="en-CA"/>
        </w:rPr>
        <w:t xml:space="preserve">Empower us! Allow us to feel Joy! Let us share our lives and wholehearted </w:t>
      </w:r>
      <w:r w:rsidR="00605641">
        <w:rPr>
          <w:lang w:eastAsia="en-CA"/>
        </w:rPr>
        <w:t>“</w:t>
      </w:r>
      <w:r w:rsidRPr="007A0C9D">
        <w:rPr>
          <w:lang w:eastAsia="en-CA"/>
        </w:rPr>
        <w:t>isness</w:t>
      </w:r>
      <w:r w:rsidR="00605641">
        <w:rPr>
          <w:lang w:eastAsia="en-CA"/>
        </w:rPr>
        <w:t>”</w:t>
      </w:r>
      <w:r w:rsidRPr="007A0C9D">
        <w:rPr>
          <w:lang w:eastAsia="en-CA"/>
        </w:rPr>
        <w:t>!</w:t>
      </w:r>
      <w:r w:rsidR="00BF16F6">
        <w:rPr>
          <w:lang w:eastAsia="en-CA"/>
        </w:rPr>
        <w:br/>
      </w:r>
      <w:r w:rsidRPr="007A0C9D">
        <w:rPr>
          <w:lang w:eastAsia="en-CA"/>
        </w:rPr>
        <w:t>Hold that thought for the swarms of devil’s advocates, and personal identifiers being part of everyone else’s business,</w:t>
      </w:r>
    </w:p>
    <w:p w14:paraId="7EBAEB48" w14:textId="030ADAF6" w:rsidR="00DC7B53" w:rsidRPr="007A0C9D" w:rsidRDefault="00DC7B53" w:rsidP="00BF16F6">
      <w:pPr>
        <w:rPr>
          <w:lang w:eastAsia="en-CA"/>
        </w:rPr>
      </w:pPr>
      <w:r w:rsidRPr="007A0C9D">
        <w:rPr>
          <w:lang w:eastAsia="en-CA"/>
        </w:rPr>
        <w:t>We’re caught in learning cycles, and aware of the world’s problems without good policy or sensible action,</w:t>
      </w:r>
      <w:r w:rsidR="00BF16F6">
        <w:rPr>
          <w:lang w:eastAsia="en-CA"/>
        </w:rPr>
        <w:br/>
      </w:r>
      <w:r w:rsidRPr="007A0C9D">
        <w:rPr>
          <w:lang w:eastAsia="en-CA"/>
        </w:rPr>
        <w:t>There is no vocal power here for persons with Blackness, since the good cause doesn’t have enough bells, whistles</w:t>
      </w:r>
      <w:r w:rsidR="005A2E9A">
        <w:rPr>
          <w:lang w:eastAsia="en-CA"/>
        </w:rPr>
        <w:t>,</w:t>
      </w:r>
      <w:r w:rsidRPr="007A0C9D">
        <w:rPr>
          <w:lang w:eastAsia="en-CA"/>
        </w:rPr>
        <w:t xml:space="preserve"> or dignified media traction,</w:t>
      </w:r>
    </w:p>
    <w:p w14:paraId="2AA47B26" w14:textId="29457F5A" w:rsidR="00DC7B53" w:rsidRPr="007A0C9D" w:rsidRDefault="00DC7B53" w:rsidP="00BF16F6">
      <w:pPr>
        <w:rPr>
          <w:lang w:eastAsia="en-CA"/>
        </w:rPr>
      </w:pPr>
      <w:r w:rsidRPr="007A0C9D">
        <w:rPr>
          <w:lang w:eastAsia="en-CA"/>
        </w:rPr>
        <w:t>Say my name, say my name! But, you don’t know me well,</w:t>
      </w:r>
      <w:r w:rsidR="00BF16F6">
        <w:rPr>
          <w:lang w:eastAsia="en-CA"/>
        </w:rPr>
        <w:br/>
      </w:r>
      <w:r w:rsidRPr="007A0C9D">
        <w:rPr>
          <w:lang w:eastAsia="en-CA"/>
        </w:rPr>
        <w:t>We’ve only just begun</w:t>
      </w:r>
      <w:r w:rsidR="00BF16F6">
        <w:rPr>
          <w:lang w:eastAsia="en-CA"/>
        </w:rPr>
        <w:t xml:space="preserve"> </w:t>
      </w:r>
      <w:r w:rsidRPr="007A0C9D">
        <w:rPr>
          <w:lang w:eastAsia="en-CA"/>
        </w:rPr>
        <w:t>to name real lived experiences after recognizing how humanity has been so mentally unwell,</w:t>
      </w:r>
    </w:p>
    <w:p w14:paraId="5E25BAE4" w14:textId="638FCF72" w:rsidR="00DC7B53" w:rsidRPr="007A0C9D" w:rsidRDefault="00DC7B53" w:rsidP="00BF16F6">
      <w:pPr>
        <w:rPr>
          <w:lang w:eastAsia="en-CA"/>
        </w:rPr>
      </w:pPr>
      <w:r w:rsidRPr="007A0C9D">
        <w:rPr>
          <w:lang w:eastAsia="en-CA"/>
        </w:rPr>
        <w:lastRenderedPageBreak/>
        <w:t>Why did the man uproot, enslave, dominate, violate my ancestors</w:t>
      </w:r>
      <w:r w:rsidR="005A2E9A">
        <w:rPr>
          <w:lang w:eastAsia="en-CA"/>
        </w:rPr>
        <w:t>,</w:t>
      </w:r>
      <w:r w:rsidRPr="007A0C9D">
        <w:rPr>
          <w:lang w:eastAsia="en-CA"/>
        </w:rPr>
        <w:t xml:space="preserve"> and turn around to make a mockery and think it’s funny?</w:t>
      </w:r>
      <w:r w:rsidR="00BF16F6">
        <w:rPr>
          <w:lang w:eastAsia="en-CA"/>
        </w:rPr>
        <w:br/>
      </w:r>
      <w:r w:rsidRPr="007A0C9D">
        <w:rPr>
          <w:lang w:eastAsia="en-CA"/>
        </w:rPr>
        <w:t>It seems to boil down to a massive transfer of wealth, power, resources</w:t>
      </w:r>
      <w:r w:rsidR="005A2E9A">
        <w:rPr>
          <w:lang w:eastAsia="en-CA"/>
        </w:rPr>
        <w:t>,</w:t>
      </w:r>
      <w:r w:rsidRPr="007A0C9D">
        <w:rPr>
          <w:lang w:eastAsia="en-CA"/>
        </w:rPr>
        <w:t xml:space="preserve"> and money,</w:t>
      </w:r>
    </w:p>
    <w:p w14:paraId="0669FA42" w14:textId="1AFE095D" w:rsidR="00DC7B53" w:rsidRPr="007A0C9D" w:rsidRDefault="00DC7B53" w:rsidP="00BF16F6">
      <w:pPr>
        <w:rPr>
          <w:lang w:eastAsia="en-CA"/>
        </w:rPr>
      </w:pPr>
      <w:r w:rsidRPr="007A0C9D">
        <w:rPr>
          <w:lang w:eastAsia="en-CA"/>
        </w:rPr>
        <w:t xml:space="preserve">The trauma of this atrocity is left stored in my DNA memory, </w:t>
      </w:r>
      <w:r w:rsidRPr="007A0C9D">
        <w:rPr>
          <w:lang w:eastAsia="en-CA"/>
        </w:rPr>
        <w:br/>
        <w:t>I await for issues of apologies and statements written carefully and cleverly,</w:t>
      </w:r>
    </w:p>
    <w:p w14:paraId="4F4B0F4A" w14:textId="77777777" w:rsidR="005A2E9A" w:rsidRDefault="00DC7B53" w:rsidP="00BF16F6">
      <w:pPr>
        <w:rPr>
          <w:lang w:eastAsia="en-CA"/>
        </w:rPr>
      </w:pPr>
      <w:r w:rsidRPr="007A0C9D">
        <w:rPr>
          <w:lang w:eastAsia="en-CA"/>
        </w:rPr>
        <w:t>It would be wise if we could learn from our past in all its horror, twists, grit</w:t>
      </w:r>
      <w:r w:rsidR="005A2E9A">
        <w:rPr>
          <w:lang w:eastAsia="en-CA"/>
        </w:rPr>
        <w:t>,</w:t>
      </w:r>
      <w:r w:rsidRPr="007A0C9D">
        <w:rPr>
          <w:lang w:eastAsia="en-CA"/>
        </w:rPr>
        <w:t xml:space="preserve"> and grime,</w:t>
      </w:r>
    </w:p>
    <w:p w14:paraId="36BA3895" w14:textId="76C06E0E" w:rsidR="00DC7B53" w:rsidRPr="007A0C9D" w:rsidRDefault="00DC7B53" w:rsidP="00BF16F6">
      <w:pPr>
        <w:rPr>
          <w:lang w:eastAsia="en-CA"/>
        </w:rPr>
      </w:pPr>
      <w:r w:rsidRPr="007A0C9D">
        <w:rPr>
          <w:lang w:eastAsia="en-CA"/>
        </w:rPr>
        <w:t>To your average citizen, the events of these racialized heightened days are like an impossible puzzle or mountain we cannot climb,</w:t>
      </w:r>
    </w:p>
    <w:p w14:paraId="7D9CDB02" w14:textId="77777777" w:rsidR="00DE0157" w:rsidRDefault="00DC7B53" w:rsidP="00BF16F6">
      <w:pPr>
        <w:rPr>
          <w:lang w:eastAsia="en-CA"/>
        </w:rPr>
      </w:pPr>
      <w:r w:rsidRPr="007A0C9D">
        <w:rPr>
          <w:lang w:eastAsia="en-CA"/>
        </w:rPr>
        <w:t>As though there isn’t any thread to follow for each sickening act of violence, hatred</w:t>
      </w:r>
      <w:r w:rsidR="00605641">
        <w:rPr>
          <w:lang w:eastAsia="en-CA"/>
        </w:rPr>
        <w:t>,</w:t>
      </w:r>
      <w:r w:rsidRPr="007A0C9D">
        <w:rPr>
          <w:lang w:eastAsia="en-CA"/>
        </w:rPr>
        <w:t xml:space="preserve"> and crime,</w:t>
      </w:r>
    </w:p>
    <w:p w14:paraId="7FEE1AFD" w14:textId="58C44BCD" w:rsidR="00DC7B53" w:rsidRPr="007A0C9D" w:rsidRDefault="00DC7B53" w:rsidP="00BF16F6">
      <w:pPr>
        <w:rPr>
          <w:lang w:eastAsia="en-CA"/>
        </w:rPr>
      </w:pPr>
      <w:r w:rsidRPr="007A0C9D">
        <w:rPr>
          <w:lang w:eastAsia="en-CA"/>
        </w:rPr>
        <w:t>If you know your history well, there are no surprises under the sun here in our place in space and time,</w:t>
      </w:r>
    </w:p>
    <w:p w14:paraId="2BE69C7E" w14:textId="46BFD2F8" w:rsidR="00DC7B53" w:rsidRPr="00BF16F6" w:rsidRDefault="00DC7B53" w:rsidP="00BF16F6">
      <w:pPr>
        <w:rPr>
          <w:color w:val="000000" w:themeColor="text1"/>
          <w:lang w:eastAsia="en-CA"/>
        </w:rPr>
      </w:pPr>
      <w:r w:rsidRPr="007A0C9D">
        <w:rPr>
          <w:color w:val="000000" w:themeColor="text1"/>
          <w:lang w:eastAsia="en-CA"/>
        </w:rPr>
        <w:t>I regret to think that maybe, if I play “the game” well, I can possibly see the day of reconciliation and reparations,</w:t>
      </w:r>
    </w:p>
    <w:p w14:paraId="052785C2" w14:textId="42E51460" w:rsidR="00DC7B53" w:rsidRPr="00BF16F6" w:rsidRDefault="00DC7B53" w:rsidP="00605641">
      <w:pPr>
        <w:spacing w:after="360"/>
        <w:rPr>
          <w:color w:val="000000" w:themeColor="text1"/>
          <w:lang w:eastAsia="en-CA"/>
        </w:rPr>
      </w:pPr>
      <w:r w:rsidRPr="007A0C9D">
        <w:rPr>
          <w:color w:val="000000" w:themeColor="text1"/>
          <w:lang w:eastAsia="en-CA"/>
        </w:rPr>
        <w:t xml:space="preserve">But then, I am but a person with </w:t>
      </w:r>
      <w:r w:rsidR="00605641">
        <w:rPr>
          <w:color w:val="000000" w:themeColor="text1"/>
          <w:lang w:eastAsia="en-CA"/>
        </w:rPr>
        <w:t>Bl</w:t>
      </w:r>
      <w:r w:rsidRPr="007A0C9D">
        <w:rPr>
          <w:color w:val="000000" w:themeColor="text1"/>
          <w:lang w:eastAsia="en-CA"/>
        </w:rPr>
        <w:t>ackness in Canada with a hope for seemingly healthy, feel</w:t>
      </w:r>
      <w:r w:rsidR="00605641">
        <w:rPr>
          <w:color w:val="000000" w:themeColor="text1"/>
          <w:lang w:eastAsia="en-CA"/>
        </w:rPr>
        <w:t>-</w:t>
      </w:r>
      <w:r w:rsidRPr="007A0C9D">
        <w:rPr>
          <w:color w:val="000000" w:themeColor="text1"/>
          <w:lang w:eastAsia="en-CA"/>
        </w:rPr>
        <w:t>good race relations.</w:t>
      </w:r>
    </w:p>
    <w:p w14:paraId="584323EA" w14:textId="77777777" w:rsidR="00DC7B53" w:rsidRPr="00BF16F6" w:rsidRDefault="00DC7B53" w:rsidP="00BF16F6">
      <w:pPr>
        <w:pStyle w:val="Heading2"/>
        <w:rPr>
          <w:shd w:val="clear" w:color="auto" w:fill="FFFFFF"/>
        </w:rPr>
      </w:pPr>
      <w:r w:rsidRPr="00BF16F6">
        <w:rPr>
          <w:shd w:val="clear" w:color="auto" w:fill="FFFFFF"/>
        </w:rPr>
        <w:t>Prayer of Blessing</w:t>
      </w:r>
    </w:p>
    <w:p w14:paraId="1834380A" w14:textId="6B774355" w:rsidR="00DC7B53" w:rsidRPr="00BF16F6" w:rsidRDefault="00DC7B53" w:rsidP="00BF16F6">
      <w:r>
        <w:t xml:space="preserve">O </w:t>
      </w:r>
      <w:r w:rsidRPr="007A0C9D">
        <w:t>Living, Disturbing God</w:t>
      </w:r>
      <w:r w:rsidR="00DE0157">
        <w:t>,</w:t>
      </w:r>
      <w:r w:rsidR="00BF16F6">
        <w:br/>
      </w:r>
      <w:r w:rsidRPr="007A0C9D">
        <w:t xml:space="preserve">Let us go in peace with </w:t>
      </w:r>
      <w:r>
        <w:t>you</w:t>
      </w:r>
      <w:r w:rsidR="00DE0157">
        <w:t>,</w:t>
      </w:r>
      <w:r w:rsidR="00BF16F6">
        <w:br/>
      </w:r>
      <w:r w:rsidRPr="007A0C9D">
        <w:t>to disrupt those who are comfortable,</w:t>
      </w:r>
      <w:r w:rsidR="00BF16F6">
        <w:br/>
      </w:r>
      <w:r w:rsidRPr="007A0C9D">
        <w:t>comfort those who mourn,</w:t>
      </w:r>
      <w:r w:rsidR="00BF16F6">
        <w:br/>
      </w:r>
      <w:r w:rsidRPr="007A0C9D">
        <w:t>and walk alongside those who suffer</w:t>
      </w:r>
      <w:r>
        <w:t xml:space="preserve"> various forms of racial discrimination</w:t>
      </w:r>
      <w:r w:rsidR="00BF16F6">
        <w:t>.</w:t>
      </w:r>
      <w:r w:rsidR="00BF16F6">
        <w:br/>
      </w:r>
      <w:r w:rsidRPr="007A0C9D">
        <w:t>Now receive the blessing of God all-loving;</w:t>
      </w:r>
      <w:r w:rsidR="00BF16F6">
        <w:br/>
      </w:r>
      <w:r w:rsidR="00DE0157">
        <w:t>o</w:t>
      </w:r>
      <w:r w:rsidRPr="007A0C9D">
        <w:t>ur Mother</w:t>
      </w:r>
      <w:r>
        <w:t>-God</w:t>
      </w:r>
      <w:r w:rsidRPr="007A0C9D">
        <w:t xml:space="preserve"> who holds us in our pain,</w:t>
      </w:r>
      <w:r w:rsidR="00BF16F6">
        <w:br/>
      </w:r>
      <w:r w:rsidR="00DE0157">
        <w:t>o</w:t>
      </w:r>
      <w:r>
        <w:t>ur Brother-God</w:t>
      </w:r>
      <w:r w:rsidRPr="007A0C9D">
        <w:t>, Jesus the Christ, who gives us courage to resist,</w:t>
      </w:r>
      <w:r w:rsidR="00BF16F6">
        <w:br/>
      </w:r>
      <w:r w:rsidRPr="007A0C9D">
        <w:t xml:space="preserve">and </w:t>
      </w:r>
      <w:r>
        <w:t xml:space="preserve">Spirit-God </w:t>
      </w:r>
      <w:r w:rsidRPr="007A0C9D">
        <w:t>who binds us together</w:t>
      </w:r>
      <w:r w:rsidR="00BF16F6">
        <w:br/>
      </w:r>
      <w:r w:rsidRPr="007A0C9D">
        <w:t>in all that is free</w:t>
      </w:r>
      <w:r>
        <w:t xml:space="preserve"> and liberated</w:t>
      </w:r>
      <w:r w:rsidRPr="007A0C9D">
        <w:t>.</w:t>
      </w:r>
      <w:r w:rsidR="00BF16F6">
        <w:br/>
      </w:r>
      <w:r w:rsidRPr="007A0C9D">
        <w:t>Amen.</w:t>
      </w:r>
      <w:bookmarkStart w:id="0" w:name="_GoBack"/>
      <w:bookmarkEnd w:id="0"/>
    </w:p>
    <w:p w14:paraId="13EF7DB2" w14:textId="77777777" w:rsidR="00DC1BBE" w:rsidRDefault="00DC7B53" w:rsidP="007A6721">
      <w:pPr>
        <w:pStyle w:val="Heading2"/>
        <w:rPr>
          <w:shd w:val="clear" w:color="auto" w:fill="FFFFFF"/>
        </w:rPr>
      </w:pPr>
      <w:r w:rsidRPr="00BF16F6">
        <w:rPr>
          <w:shd w:val="clear" w:color="auto" w:fill="FFFFFF"/>
        </w:rPr>
        <w:t>Hymn of Benediction</w:t>
      </w:r>
    </w:p>
    <w:p w14:paraId="4C1E29C4" w14:textId="1830A489" w:rsidR="007A6721" w:rsidRPr="007A6721" w:rsidRDefault="007A6721" w:rsidP="00DC1BBE">
      <w:pPr>
        <w:rPr>
          <w:shd w:val="clear" w:color="auto" w:fill="FFFFFF"/>
        </w:rPr>
      </w:pPr>
      <w:r>
        <w:rPr>
          <w:shd w:val="clear" w:color="auto" w:fill="FFFFFF"/>
        </w:rPr>
        <w:t>“Amen</w:t>
      </w:r>
      <w:r w:rsidR="00033632">
        <w:rPr>
          <w:shd w:val="clear" w:color="auto" w:fill="FFFFFF"/>
        </w:rPr>
        <w:t>,</w:t>
      </w:r>
      <w:r>
        <w:rPr>
          <w:shd w:val="clear" w:color="auto" w:fill="FFFFFF"/>
        </w:rPr>
        <w:t>”</w:t>
      </w:r>
      <w:r w:rsidR="00033632">
        <w:rPr>
          <w:shd w:val="clear" w:color="auto" w:fill="FFFFFF"/>
        </w:rPr>
        <w:t xml:space="preserve"> </w:t>
      </w:r>
      <w:r w:rsidR="00033632" w:rsidRPr="00033632">
        <w:rPr>
          <w:i/>
          <w:shd w:val="clear" w:color="auto" w:fill="FFFFFF"/>
        </w:rPr>
        <w:t>Voices United</w:t>
      </w:r>
      <w:r w:rsidR="00033632">
        <w:rPr>
          <w:shd w:val="clear" w:color="auto" w:fill="FFFFFF"/>
        </w:rPr>
        <w:t xml:space="preserve"> 967</w:t>
      </w:r>
    </w:p>
    <w:sectPr w:rsidR="007A6721" w:rsidRPr="007A6721" w:rsidSect="00682545">
      <w:headerReference w:type="default" r:id="rId18"/>
      <w:footerReference w:type="even" r:id="rId19"/>
      <w:footerReference w:type="default" r:id="rId20"/>
      <w:footerReference w:type="first" r:id="rId21"/>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D497A" w14:textId="77777777" w:rsidR="005746DB" w:rsidRDefault="005746DB" w:rsidP="00586EE7">
      <w:r>
        <w:separator/>
      </w:r>
    </w:p>
    <w:p w14:paraId="67488537" w14:textId="77777777" w:rsidR="005746DB" w:rsidRDefault="005746DB" w:rsidP="00586EE7"/>
    <w:p w14:paraId="642B7C26" w14:textId="77777777" w:rsidR="005746DB" w:rsidRDefault="005746DB" w:rsidP="00586EE7"/>
  </w:endnote>
  <w:endnote w:type="continuationSeparator" w:id="0">
    <w:p w14:paraId="79F19B8B" w14:textId="77777777" w:rsidR="005746DB" w:rsidRDefault="005746DB" w:rsidP="00586EE7">
      <w:r>
        <w:continuationSeparator/>
      </w:r>
    </w:p>
    <w:p w14:paraId="44E92C17" w14:textId="77777777" w:rsidR="005746DB" w:rsidRDefault="005746DB" w:rsidP="00586EE7"/>
    <w:p w14:paraId="404D4D4A" w14:textId="77777777" w:rsidR="005746DB" w:rsidRDefault="005746DB" w:rsidP="00586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0457359"/>
      <w:docPartObj>
        <w:docPartGallery w:val="Page Numbers (Bottom of Page)"/>
        <w:docPartUnique/>
      </w:docPartObj>
    </w:sdtPr>
    <w:sdtEndPr>
      <w:rPr>
        <w:rStyle w:val="PageNumber"/>
      </w:rPr>
    </w:sdtEndPr>
    <w:sdtContent>
      <w:p w14:paraId="3CB98914" w14:textId="77777777" w:rsidR="00E86BBE" w:rsidRDefault="00756EA7" w:rsidP="00586EE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C921E" w14:textId="77777777" w:rsidR="00E86BBE" w:rsidRDefault="005746DB" w:rsidP="00586EE7">
    <w:pPr>
      <w:pStyle w:val="Footer"/>
    </w:pPr>
  </w:p>
  <w:p w14:paraId="4044D2F6" w14:textId="77777777" w:rsidR="00CC4B6D" w:rsidRDefault="00CC4B6D" w:rsidP="00586EE7"/>
  <w:p w14:paraId="1542873E" w14:textId="77777777" w:rsidR="00CC4B6D" w:rsidRDefault="00CC4B6D" w:rsidP="00586E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85149633"/>
      <w:docPartObj>
        <w:docPartGallery w:val="Page Numbers (Bottom of Page)"/>
        <w:docPartUnique/>
      </w:docPartObj>
    </w:sdtPr>
    <w:sdtEndPr>
      <w:rPr>
        <w:rFonts w:ascii="Trebuchet MS" w:hAnsi="Trebuchet MS"/>
        <w:noProof/>
        <w:sz w:val="18"/>
        <w:szCs w:val="18"/>
      </w:rPr>
    </w:sdtEndPr>
    <w:sdtContent>
      <w:p w14:paraId="3E4049AF" w14:textId="56D56412" w:rsidR="00E86BBE" w:rsidRPr="00586EE7" w:rsidRDefault="00763E61" w:rsidP="004961AF">
        <w:pPr>
          <w:pStyle w:val="Footer"/>
          <w:pBdr>
            <w:top w:val="single" w:sz="4" w:space="4" w:color="auto"/>
          </w:pBdr>
          <w:spacing w:after="120"/>
          <w:rPr>
            <w:rFonts w:ascii="Trebuchet MS" w:hAnsi="Trebuchet MS"/>
            <w:sz w:val="18"/>
            <w:szCs w:val="18"/>
          </w:rPr>
        </w:pPr>
        <w:r w:rsidRPr="00586EE7">
          <w:rPr>
            <w:rFonts w:ascii="Trebuchet MS" w:hAnsi="Trebuchet MS"/>
            <w:sz w:val="18"/>
            <w:szCs w:val="18"/>
          </w:rPr>
          <w:t>© 202</w:t>
        </w:r>
        <w:r w:rsidR="00EB37CE">
          <w:rPr>
            <w:rFonts w:ascii="Trebuchet MS" w:hAnsi="Trebuchet MS"/>
            <w:sz w:val="18"/>
            <w:szCs w:val="18"/>
          </w:rPr>
          <w:t>2</w:t>
        </w:r>
        <w:r w:rsidRPr="00586EE7">
          <w:rPr>
            <w:rFonts w:ascii="Trebuchet MS" w:hAnsi="Trebuchet MS"/>
            <w:sz w:val="18"/>
            <w:szCs w:val="18"/>
          </w:rPr>
          <w:t xml:space="preserve"> The United Church of Canada/</w:t>
        </w:r>
        <w:proofErr w:type="spellStart"/>
        <w:r w:rsidRPr="00586EE7">
          <w:rPr>
            <w:rFonts w:ascii="Trebuchet MS" w:hAnsi="Trebuchet MS"/>
            <w:sz w:val="18"/>
            <w:szCs w:val="18"/>
          </w:rPr>
          <w:t>L’Église</w:t>
        </w:r>
        <w:proofErr w:type="spellEnd"/>
        <w:r w:rsidRPr="00586EE7">
          <w:rPr>
            <w:rFonts w:ascii="Trebuchet MS" w:hAnsi="Trebuchet MS"/>
            <w:sz w:val="18"/>
            <w:szCs w:val="18"/>
          </w:rPr>
          <w:t xml:space="preserve"> </w:t>
        </w:r>
        <w:proofErr w:type="spellStart"/>
        <w:r w:rsidRPr="00586EE7">
          <w:rPr>
            <w:rFonts w:ascii="Trebuchet MS" w:hAnsi="Trebuchet MS"/>
            <w:sz w:val="18"/>
            <w:szCs w:val="18"/>
          </w:rPr>
          <w:t>Unie</w:t>
        </w:r>
        <w:proofErr w:type="spellEnd"/>
        <w:r w:rsidRPr="00586EE7">
          <w:rPr>
            <w:rFonts w:ascii="Trebuchet MS" w:hAnsi="Trebuchet MS"/>
            <w:sz w:val="18"/>
            <w:szCs w:val="18"/>
          </w:rPr>
          <w:t xml:space="preserve"> du Canada. Licensed under Creative Commons Attribution Non-commercial Share Alike Licence. To view a copy of this licence, visit </w:t>
        </w:r>
        <w:hyperlink r:id="rId1" w:history="1">
          <w:r w:rsidRPr="00586EE7">
            <w:rPr>
              <w:rFonts w:ascii="Trebuchet MS" w:hAnsi="Trebuchet MS"/>
              <w:color w:val="0000FF"/>
              <w:sz w:val="18"/>
              <w:szCs w:val="18"/>
              <w:u w:val="single"/>
            </w:rPr>
            <w:t>http://creativecommons.org/licenses/by-nc-sa/2.5/ca</w:t>
          </w:r>
        </w:hyperlink>
        <w:r w:rsidRPr="00586EE7">
          <w:rPr>
            <w:rFonts w:ascii="Trebuchet MS" w:hAnsi="Trebuchet MS"/>
            <w:sz w:val="18"/>
            <w:szCs w:val="18"/>
          </w:rPr>
          <w:t>. Any copy must include this notice.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91229539"/>
      <w:docPartObj>
        <w:docPartGallery w:val="Page Numbers (Bottom of Page)"/>
        <w:docPartUnique/>
      </w:docPartObj>
    </w:sdtPr>
    <w:sdtEndPr>
      <w:rPr>
        <w:rFonts w:ascii="Trebuchet MS" w:hAnsi="Trebuchet MS"/>
        <w:noProof/>
        <w:sz w:val="18"/>
        <w:szCs w:val="18"/>
      </w:rPr>
    </w:sdtEndPr>
    <w:sdtContent>
      <w:p w14:paraId="2F481224" w14:textId="47AC4D71" w:rsidR="00682545" w:rsidRPr="00586EE7" w:rsidRDefault="00682545" w:rsidP="009E1F7D">
        <w:pPr>
          <w:pStyle w:val="Footer"/>
          <w:pBdr>
            <w:top w:val="single" w:sz="4" w:space="4" w:color="auto"/>
          </w:pBdr>
          <w:spacing w:after="120"/>
          <w:rPr>
            <w:rFonts w:ascii="Trebuchet MS" w:hAnsi="Trebuchet MS"/>
            <w:sz w:val="18"/>
            <w:szCs w:val="18"/>
          </w:rPr>
        </w:pPr>
        <w:r w:rsidRPr="00586EE7">
          <w:rPr>
            <w:rFonts w:ascii="Trebuchet MS" w:hAnsi="Trebuchet MS"/>
            <w:sz w:val="18"/>
            <w:szCs w:val="18"/>
          </w:rPr>
          <w:t>© 202</w:t>
        </w:r>
        <w:r w:rsidR="00EB37CE">
          <w:rPr>
            <w:rFonts w:ascii="Trebuchet MS" w:hAnsi="Trebuchet MS"/>
            <w:sz w:val="18"/>
            <w:szCs w:val="18"/>
          </w:rPr>
          <w:t xml:space="preserve">2 </w:t>
        </w:r>
        <w:r w:rsidRPr="00586EE7">
          <w:rPr>
            <w:rFonts w:ascii="Trebuchet MS" w:hAnsi="Trebuchet MS"/>
            <w:sz w:val="18"/>
            <w:szCs w:val="18"/>
          </w:rPr>
          <w:t>The United Church of Canada/</w:t>
        </w:r>
        <w:proofErr w:type="spellStart"/>
        <w:r w:rsidRPr="00586EE7">
          <w:rPr>
            <w:rFonts w:ascii="Trebuchet MS" w:hAnsi="Trebuchet MS"/>
            <w:sz w:val="18"/>
            <w:szCs w:val="18"/>
          </w:rPr>
          <w:t>L’Église</w:t>
        </w:r>
        <w:proofErr w:type="spellEnd"/>
        <w:r w:rsidRPr="00586EE7">
          <w:rPr>
            <w:rFonts w:ascii="Trebuchet MS" w:hAnsi="Trebuchet MS"/>
            <w:sz w:val="18"/>
            <w:szCs w:val="18"/>
          </w:rPr>
          <w:t xml:space="preserve"> </w:t>
        </w:r>
        <w:proofErr w:type="spellStart"/>
        <w:r w:rsidRPr="00586EE7">
          <w:rPr>
            <w:rFonts w:ascii="Trebuchet MS" w:hAnsi="Trebuchet MS"/>
            <w:sz w:val="18"/>
            <w:szCs w:val="18"/>
          </w:rPr>
          <w:t>Unie</w:t>
        </w:r>
        <w:proofErr w:type="spellEnd"/>
        <w:r w:rsidRPr="00586EE7">
          <w:rPr>
            <w:rFonts w:ascii="Trebuchet MS" w:hAnsi="Trebuchet MS"/>
            <w:sz w:val="18"/>
            <w:szCs w:val="18"/>
          </w:rPr>
          <w:t xml:space="preserve"> du Canada. Licensed under Creative Commons Attribution Non-commercial Share Alike Licence. To view a copy of this licence, visit </w:t>
        </w:r>
        <w:hyperlink r:id="rId1" w:history="1">
          <w:r w:rsidRPr="00586EE7">
            <w:rPr>
              <w:rFonts w:ascii="Trebuchet MS" w:hAnsi="Trebuchet MS"/>
              <w:color w:val="0000FF"/>
              <w:sz w:val="18"/>
              <w:szCs w:val="18"/>
              <w:u w:val="single"/>
            </w:rPr>
            <w:t>http://creativecommons.org/licenses/by-nc-sa/2.5/ca</w:t>
          </w:r>
        </w:hyperlink>
        <w:r w:rsidRPr="00586EE7">
          <w:rPr>
            <w:rFonts w:ascii="Trebuchet MS" w:hAnsi="Trebuchet MS"/>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6F33D" w14:textId="77777777" w:rsidR="005746DB" w:rsidRDefault="005746DB" w:rsidP="00586EE7">
      <w:r>
        <w:separator/>
      </w:r>
    </w:p>
    <w:p w14:paraId="358E29A7" w14:textId="77777777" w:rsidR="005746DB" w:rsidRDefault="005746DB" w:rsidP="00586EE7"/>
    <w:p w14:paraId="29E0B1E1" w14:textId="77777777" w:rsidR="005746DB" w:rsidRDefault="005746DB" w:rsidP="00586EE7"/>
  </w:footnote>
  <w:footnote w:type="continuationSeparator" w:id="0">
    <w:p w14:paraId="330E3A97" w14:textId="77777777" w:rsidR="005746DB" w:rsidRDefault="005746DB" w:rsidP="00586EE7">
      <w:r>
        <w:continuationSeparator/>
      </w:r>
    </w:p>
    <w:p w14:paraId="43EA9204" w14:textId="77777777" w:rsidR="005746DB" w:rsidRDefault="005746DB" w:rsidP="00586EE7"/>
    <w:p w14:paraId="18F07128" w14:textId="77777777" w:rsidR="005746DB" w:rsidRDefault="005746DB" w:rsidP="00586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168E" w14:textId="36518F42" w:rsidR="00682545" w:rsidRDefault="00933A9F" w:rsidP="00EB37CE">
    <w:pPr>
      <w:pStyle w:val="Header"/>
      <w:tabs>
        <w:tab w:val="clear" w:pos="4680"/>
      </w:tabs>
      <w:rPr>
        <w:rStyle w:val="PageNumber"/>
        <w:bCs/>
        <w:iCs/>
        <w:szCs w:val="20"/>
      </w:rPr>
    </w:pPr>
    <w:r>
      <w:rPr>
        <w:noProof/>
        <w:szCs w:val="20"/>
      </w:rPr>
      <mc:AlternateContent>
        <mc:Choice Requires="wps">
          <w:drawing>
            <wp:anchor distT="0" distB="0" distL="114300" distR="114300" simplePos="0" relativeHeight="251659264" behindDoc="0" locked="0" layoutInCell="1" allowOverlap="1" wp14:anchorId="749BD940" wp14:editId="0BE8EAA0">
              <wp:simplePos x="0" y="0"/>
              <wp:positionH relativeFrom="column">
                <wp:posOffset>6350</wp:posOffset>
              </wp:positionH>
              <wp:positionV relativeFrom="paragraph">
                <wp:posOffset>223520</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A95D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6pt" to="4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" strokecolor="black [3200]" strokeweight=".5pt">
              <v:stroke joinstyle="miter"/>
            </v:line>
          </w:pict>
        </mc:Fallback>
      </mc:AlternateContent>
    </w:r>
    <w:r w:rsidR="00EB37CE">
      <w:rPr>
        <w:szCs w:val="20"/>
      </w:rPr>
      <w:t xml:space="preserve">Worship </w:t>
    </w:r>
    <w:r w:rsidR="009E1F7D">
      <w:rPr>
        <w:szCs w:val="20"/>
      </w:rPr>
      <w:t xml:space="preserve">Liturgy for Black History Month </w:t>
    </w:r>
    <w:r w:rsidR="00EB37CE">
      <w:rPr>
        <w:szCs w:val="20"/>
      </w:rPr>
      <w:t>2022</w:t>
    </w:r>
    <w:r w:rsidR="00B77D6C">
      <w:rPr>
        <w:szCs w:val="20"/>
      </w:rPr>
      <w:t xml:space="preserve">: </w:t>
    </w:r>
    <w:r w:rsidR="009E1F7D">
      <w:rPr>
        <w:szCs w:val="20"/>
      </w:rPr>
      <w:t>Stories of Black Experiences in Canadian Churches</w:t>
    </w:r>
    <w:r w:rsidR="00682545" w:rsidRPr="00682545">
      <w:rPr>
        <w:szCs w:val="20"/>
      </w:rPr>
      <w:tab/>
    </w:r>
    <w:r w:rsidR="00682545" w:rsidRPr="00682545">
      <w:rPr>
        <w:rStyle w:val="PageNumber"/>
        <w:bCs/>
        <w:iCs/>
        <w:szCs w:val="20"/>
      </w:rPr>
      <w:fldChar w:fldCharType="begin"/>
    </w:r>
    <w:r w:rsidR="00682545" w:rsidRPr="00682545">
      <w:rPr>
        <w:rStyle w:val="PageNumber"/>
        <w:bCs/>
        <w:iCs/>
        <w:szCs w:val="20"/>
      </w:rPr>
      <w:instrText xml:space="preserve"> PAGE </w:instrText>
    </w:r>
    <w:r w:rsidR="00682545" w:rsidRPr="00682545">
      <w:rPr>
        <w:rStyle w:val="PageNumber"/>
        <w:bCs/>
        <w:iCs/>
        <w:szCs w:val="20"/>
      </w:rPr>
      <w:fldChar w:fldCharType="separate"/>
    </w:r>
    <w:r w:rsidR="00682545" w:rsidRPr="00682545">
      <w:rPr>
        <w:rStyle w:val="PageNumber"/>
        <w:bCs/>
        <w:iCs/>
        <w:szCs w:val="20"/>
      </w:rPr>
      <w:t>2</w:t>
    </w:r>
    <w:r w:rsidR="00682545" w:rsidRPr="00682545">
      <w:rPr>
        <w:rStyle w:val="PageNumber"/>
        <w:bCs/>
        <w:iCs/>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74FCE"/>
    <w:multiLevelType w:val="hybridMultilevel"/>
    <w:tmpl w:val="9E1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76"/>
    <w:rsid w:val="00002883"/>
    <w:rsid w:val="00016195"/>
    <w:rsid w:val="000208A7"/>
    <w:rsid w:val="000278D6"/>
    <w:rsid w:val="00033632"/>
    <w:rsid w:val="000355E3"/>
    <w:rsid w:val="0004271E"/>
    <w:rsid w:val="00043BFB"/>
    <w:rsid w:val="00046709"/>
    <w:rsid w:val="0006441E"/>
    <w:rsid w:val="00072FCB"/>
    <w:rsid w:val="000836ED"/>
    <w:rsid w:val="00087439"/>
    <w:rsid w:val="00090EF1"/>
    <w:rsid w:val="000A29EA"/>
    <w:rsid w:val="000B036C"/>
    <w:rsid w:val="000B0676"/>
    <w:rsid w:val="00121108"/>
    <w:rsid w:val="001632F3"/>
    <w:rsid w:val="001768CA"/>
    <w:rsid w:val="001774DE"/>
    <w:rsid w:val="00182514"/>
    <w:rsid w:val="00194B54"/>
    <w:rsid w:val="001A154C"/>
    <w:rsid w:val="001C67C9"/>
    <w:rsid w:val="001F3A1A"/>
    <w:rsid w:val="0020650C"/>
    <w:rsid w:val="00227F79"/>
    <w:rsid w:val="002371C1"/>
    <w:rsid w:val="00240D7B"/>
    <w:rsid w:val="00264ED5"/>
    <w:rsid w:val="002762F3"/>
    <w:rsid w:val="002944B5"/>
    <w:rsid w:val="002F4FA3"/>
    <w:rsid w:val="002F56D2"/>
    <w:rsid w:val="0033480B"/>
    <w:rsid w:val="003349D3"/>
    <w:rsid w:val="00344006"/>
    <w:rsid w:val="00353A6B"/>
    <w:rsid w:val="00390BB8"/>
    <w:rsid w:val="003D3440"/>
    <w:rsid w:val="003D3538"/>
    <w:rsid w:val="003E0751"/>
    <w:rsid w:val="003E32E7"/>
    <w:rsid w:val="003E783F"/>
    <w:rsid w:val="00402A63"/>
    <w:rsid w:val="0041316B"/>
    <w:rsid w:val="00430928"/>
    <w:rsid w:val="00437C85"/>
    <w:rsid w:val="004422F9"/>
    <w:rsid w:val="00447840"/>
    <w:rsid w:val="00463665"/>
    <w:rsid w:val="004961AF"/>
    <w:rsid w:val="004A0B89"/>
    <w:rsid w:val="004D2869"/>
    <w:rsid w:val="004E658D"/>
    <w:rsid w:val="00515EEF"/>
    <w:rsid w:val="00522A40"/>
    <w:rsid w:val="00544A4E"/>
    <w:rsid w:val="005746DB"/>
    <w:rsid w:val="00576C18"/>
    <w:rsid w:val="00586EE7"/>
    <w:rsid w:val="0059426C"/>
    <w:rsid w:val="005971E2"/>
    <w:rsid w:val="005A2E9A"/>
    <w:rsid w:val="005B2B40"/>
    <w:rsid w:val="005E7A2C"/>
    <w:rsid w:val="005F68FA"/>
    <w:rsid w:val="00603FB2"/>
    <w:rsid w:val="00605641"/>
    <w:rsid w:val="00606250"/>
    <w:rsid w:val="006130A9"/>
    <w:rsid w:val="00617C17"/>
    <w:rsid w:val="0062616F"/>
    <w:rsid w:val="00631FE7"/>
    <w:rsid w:val="00646E5F"/>
    <w:rsid w:val="00655879"/>
    <w:rsid w:val="00656DAC"/>
    <w:rsid w:val="00660812"/>
    <w:rsid w:val="00664B5C"/>
    <w:rsid w:val="006674A9"/>
    <w:rsid w:val="00682545"/>
    <w:rsid w:val="006D61EB"/>
    <w:rsid w:val="006E0E76"/>
    <w:rsid w:val="006E6DC9"/>
    <w:rsid w:val="00703792"/>
    <w:rsid w:val="00727544"/>
    <w:rsid w:val="00740A13"/>
    <w:rsid w:val="007546D3"/>
    <w:rsid w:val="00756EA7"/>
    <w:rsid w:val="007573F9"/>
    <w:rsid w:val="00763E61"/>
    <w:rsid w:val="00780141"/>
    <w:rsid w:val="00785D43"/>
    <w:rsid w:val="007A6721"/>
    <w:rsid w:val="007B05A6"/>
    <w:rsid w:val="007C1061"/>
    <w:rsid w:val="007D0F07"/>
    <w:rsid w:val="007E1D4A"/>
    <w:rsid w:val="007F21E4"/>
    <w:rsid w:val="007F28A0"/>
    <w:rsid w:val="007F71F3"/>
    <w:rsid w:val="0080370A"/>
    <w:rsid w:val="0081450D"/>
    <w:rsid w:val="00815172"/>
    <w:rsid w:val="00821213"/>
    <w:rsid w:val="008554E2"/>
    <w:rsid w:val="00857A80"/>
    <w:rsid w:val="00864CC3"/>
    <w:rsid w:val="008712B6"/>
    <w:rsid w:val="00896D66"/>
    <w:rsid w:val="008A4FC4"/>
    <w:rsid w:val="008D1341"/>
    <w:rsid w:val="008D32D8"/>
    <w:rsid w:val="008E3A35"/>
    <w:rsid w:val="00904FF9"/>
    <w:rsid w:val="00921B26"/>
    <w:rsid w:val="009253AC"/>
    <w:rsid w:val="00933A9F"/>
    <w:rsid w:val="00957C52"/>
    <w:rsid w:val="00982499"/>
    <w:rsid w:val="00982F9A"/>
    <w:rsid w:val="00996697"/>
    <w:rsid w:val="009B3895"/>
    <w:rsid w:val="009B3CC7"/>
    <w:rsid w:val="009C2754"/>
    <w:rsid w:val="009E1F7D"/>
    <w:rsid w:val="009E4110"/>
    <w:rsid w:val="009F5EBB"/>
    <w:rsid w:val="00A0482D"/>
    <w:rsid w:val="00A837FD"/>
    <w:rsid w:val="00AE19F9"/>
    <w:rsid w:val="00B55FF5"/>
    <w:rsid w:val="00B562D3"/>
    <w:rsid w:val="00B77D6C"/>
    <w:rsid w:val="00B82E6E"/>
    <w:rsid w:val="00BA37C8"/>
    <w:rsid w:val="00BB3C6C"/>
    <w:rsid w:val="00BB3D63"/>
    <w:rsid w:val="00BD2375"/>
    <w:rsid w:val="00BF16F6"/>
    <w:rsid w:val="00C44C67"/>
    <w:rsid w:val="00C51044"/>
    <w:rsid w:val="00C62168"/>
    <w:rsid w:val="00C67C3B"/>
    <w:rsid w:val="00C717EC"/>
    <w:rsid w:val="00C831E0"/>
    <w:rsid w:val="00C83DCA"/>
    <w:rsid w:val="00CA320F"/>
    <w:rsid w:val="00CC4B6D"/>
    <w:rsid w:val="00CD26DB"/>
    <w:rsid w:val="00CF0267"/>
    <w:rsid w:val="00CF2FD3"/>
    <w:rsid w:val="00D24772"/>
    <w:rsid w:val="00D31861"/>
    <w:rsid w:val="00D37169"/>
    <w:rsid w:val="00D65645"/>
    <w:rsid w:val="00D657C4"/>
    <w:rsid w:val="00D676F0"/>
    <w:rsid w:val="00D80D38"/>
    <w:rsid w:val="00DA5A69"/>
    <w:rsid w:val="00DA7688"/>
    <w:rsid w:val="00DB2350"/>
    <w:rsid w:val="00DC1BBE"/>
    <w:rsid w:val="00DC7B53"/>
    <w:rsid w:val="00DD014F"/>
    <w:rsid w:val="00DD7B65"/>
    <w:rsid w:val="00DE0157"/>
    <w:rsid w:val="00DE291E"/>
    <w:rsid w:val="00DE4930"/>
    <w:rsid w:val="00DF08D1"/>
    <w:rsid w:val="00E5168B"/>
    <w:rsid w:val="00E62EF3"/>
    <w:rsid w:val="00E7289E"/>
    <w:rsid w:val="00E7579F"/>
    <w:rsid w:val="00E86CE4"/>
    <w:rsid w:val="00EB37CE"/>
    <w:rsid w:val="00ED64B3"/>
    <w:rsid w:val="00EE7E78"/>
    <w:rsid w:val="00EF28A0"/>
    <w:rsid w:val="00F23318"/>
    <w:rsid w:val="00F42776"/>
    <w:rsid w:val="00F51E4A"/>
    <w:rsid w:val="00F65528"/>
    <w:rsid w:val="00F768E2"/>
    <w:rsid w:val="00FC1088"/>
    <w:rsid w:val="00FC7C68"/>
    <w:rsid w:val="00FD759C"/>
    <w:rsid w:val="00FE0597"/>
    <w:rsid w:val="00FE7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2D49A"/>
  <w15:chartTrackingRefBased/>
  <w15:docId w15:val="{15FB5F12-250C-814C-81EF-9B3ADC87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32"/>
        <w:szCs w:val="3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440"/>
    <w:pPr>
      <w:spacing w:after="240"/>
      <w:ind w:left="360"/>
    </w:pPr>
    <w:rPr>
      <w:rFonts w:asciiTheme="minorHAnsi" w:eastAsia="Times New Roman" w:hAnsiTheme="minorHAnsi" w:cstheme="minorHAnsi"/>
      <w:sz w:val="24"/>
      <w:szCs w:val="24"/>
    </w:rPr>
  </w:style>
  <w:style w:type="paragraph" w:styleId="Heading1">
    <w:name w:val="heading 1"/>
    <w:basedOn w:val="Normal"/>
    <w:next w:val="Normal"/>
    <w:link w:val="Heading1Char"/>
    <w:uiPriority w:val="9"/>
    <w:qFormat/>
    <w:rsid w:val="00763E61"/>
    <w:pPr>
      <w:spacing w:after="120"/>
      <w:jc w:val="center"/>
      <w:outlineLvl w:val="0"/>
    </w:pPr>
    <w:rPr>
      <w:rFonts w:ascii="Trebuchet MS" w:hAnsi="Trebuchet MS"/>
      <w:b/>
      <w:sz w:val="28"/>
      <w:szCs w:val="28"/>
    </w:rPr>
  </w:style>
  <w:style w:type="paragraph" w:styleId="Heading2">
    <w:name w:val="heading 2"/>
    <w:basedOn w:val="Normal"/>
    <w:next w:val="Normal"/>
    <w:link w:val="Heading2Char"/>
    <w:uiPriority w:val="9"/>
    <w:unhideWhenUsed/>
    <w:qFormat/>
    <w:rsid w:val="00763E61"/>
    <w:pPr>
      <w:spacing w:before="240" w:after="60"/>
      <w:ind w:left="720" w:hanging="720"/>
      <w:outlineLvl w:val="1"/>
    </w:pPr>
    <w:rPr>
      <w:rFonts w:ascii="Trebuchet MS" w:hAnsi="Trebuchet MS"/>
      <w:b/>
      <w:bCs/>
    </w:rPr>
  </w:style>
  <w:style w:type="paragraph" w:styleId="Heading3">
    <w:name w:val="heading 3"/>
    <w:basedOn w:val="Normal"/>
    <w:next w:val="Normal"/>
    <w:link w:val="Heading3Char"/>
    <w:uiPriority w:val="9"/>
    <w:unhideWhenUsed/>
    <w:qFormat/>
    <w:rsid w:val="00BF16F6"/>
    <w:pPr>
      <w:keepNext/>
      <w:keepLines/>
      <w:spacing w:before="240" w:after="0"/>
      <w:outlineLvl w:val="2"/>
    </w:pPr>
    <w:rPr>
      <w:rFonts w:ascii="Trebuchet MS" w:eastAsiaTheme="majorEastAsia" w:hAnsi="Trebuchet MS"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E61"/>
    <w:rPr>
      <w:rFonts w:ascii="Trebuchet MS" w:eastAsia="Times New Roman" w:hAnsi="Trebuchet MS"/>
      <w:b/>
      <w:bCs/>
      <w:sz w:val="24"/>
      <w:szCs w:val="24"/>
    </w:rPr>
  </w:style>
  <w:style w:type="paragraph" w:styleId="Footer">
    <w:name w:val="footer"/>
    <w:basedOn w:val="Normal"/>
    <w:link w:val="FooterChar"/>
    <w:uiPriority w:val="99"/>
    <w:unhideWhenUsed/>
    <w:rsid w:val="009E1F7D"/>
    <w:pPr>
      <w:tabs>
        <w:tab w:val="center" w:pos="4680"/>
        <w:tab w:val="right" w:pos="9360"/>
      </w:tabs>
      <w:ind w:left="0"/>
    </w:pPr>
    <w:rPr>
      <w:rFonts w:eastAsiaTheme="minorHAnsi"/>
    </w:rPr>
  </w:style>
  <w:style w:type="character" w:customStyle="1" w:styleId="FooterChar">
    <w:name w:val="Footer Char"/>
    <w:basedOn w:val="DefaultParagraphFont"/>
    <w:link w:val="Footer"/>
    <w:uiPriority w:val="99"/>
    <w:rsid w:val="009E1F7D"/>
    <w:rPr>
      <w:rFonts w:asciiTheme="minorHAnsi" w:hAnsiTheme="minorHAnsi" w:cstheme="minorHAnsi"/>
      <w:sz w:val="24"/>
      <w:szCs w:val="24"/>
    </w:rPr>
  </w:style>
  <w:style w:type="character" w:styleId="PageNumber">
    <w:name w:val="page number"/>
    <w:basedOn w:val="DefaultParagraphFont"/>
    <w:unhideWhenUsed/>
    <w:rsid w:val="00F42776"/>
  </w:style>
  <w:style w:type="character" w:styleId="Hyperlink">
    <w:name w:val="Hyperlink"/>
    <w:basedOn w:val="DefaultParagraphFont"/>
    <w:uiPriority w:val="99"/>
    <w:unhideWhenUsed/>
    <w:rsid w:val="00F42776"/>
    <w:rPr>
      <w:color w:val="0000FF"/>
      <w:u w:val="single"/>
    </w:rPr>
  </w:style>
  <w:style w:type="character" w:customStyle="1" w:styleId="pg-3fc2">
    <w:name w:val="pg-3fc2"/>
    <w:basedOn w:val="DefaultParagraphFont"/>
    <w:rsid w:val="00CF2FD3"/>
  </w:style>
  <w:style w:type="character" w:customStyle="1" w:styleId="a">
    <w:name w:val="_"/>
    <w:basedOn w:val="DefaultParagraphFont"/>
    <w:rsid w:val="00CF2FD3"/>
  </w:style>
  <w:style w:type="character" w:customStyle="1" w:styleId="citation">
    <w:name w:val="citation"/>
    <w:basedOn w:val="DefaultParagraphFont"/>
    <w:rsid w:val="000A29EA"/>
  </w:style>
  <w:style w:type="character" w:styleId="Strong">
    <w:name w:val="Strong"/>
    <w:basedOn w:val="DefaultParagraphFont"/>
    <w:uiPriority w:val="22"/>
    <w:qFormat/>
    <w:rsid w:val="009B3895"/>
    <w:rPr>
      <w:b/>
      <w:bCs/>
    </w:rPr>
  </w:style>
  <w:style w:type="character" w:customStyle="1" w:styleId="text">
    <w:name w:val="text"/>
    <w:basedOn w:val="DefaultParagraphFont"/>
    <w:rsid w:val="00264ED5"/>
  </w:style>
  <w:style w:type="character" w:customStyle="1" w:styleId="indent-1-breaks">
    <w:name w:val="indent-1-breaks"/>
    <w:basedOn w:val="DefaultParagraphFont"/>
    <w:rsid w:val="00264ED5"/>
  </w:style>
  <w:style w:type="character" w:customStyle="1" w:styleId="small-caps">
    <w:name w:val="small-caps"/>
    <w:basedOn w:val="DefaultParagraphFont"/>
    <w:rsid w:val="00264ED5"/>
  </w:style>
  <w:style w:type="character" w:styleId="CommentReference">
    <w:name w:val="annotation reference"/>
    <w:basedOn w:val="DefaultParagraphFont"/>
    <w:uiPriority w:val="99"/>
    <w:semiHidden/>
    <w:unhideWhenUsed/>
    <w:rsid w:val="00921B26"/>
    <w:rPr>
      <w:sz w:val="16"/>
      <w:szCs w:val="16"/>
    </w:rPr>
  </w:style>
  <w:style w:type="paragraph" w:styleId="CommentText">
    <w:name w:val="annotation text"/>
    <w:basedOn w:val="Normal"/>
    <w:link w:val="CommentTextChar"/>
    <w:uiPriority w:val="99"/>
    <w:semiHidden/>
    <w:unhideWhenUsed/>
    <w:rsid w:val="00921B26"/>
    <w:rPr>
      <w:sz w:val="20"/>
      <w:szCs w:val="20"/>
    </w:rPr>
  </w:style>
  <w:style w:type="character" w:customStyle="1" w:styleId="CommentTextChar">
    <w:name w:val="Comment Text Char"/>
    <w:basedOn w:val="DefaultParagraphFont"/>
    <w:link w:val="CommentText"/>
    <w:uiPriority w:val="99"/>
    <w:semiHidden/>
    <w:rsid w:val="00921B2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21B26"/>
    <w:rPr>
      <w:b/>
      <w:bCs/>
    </w:rPr>
  </w:style>
  <w:style w:type="character" w:customStyle="1" w:styleId="CommentSubjectChar">
    <w:name w:val="Comment Subject Char"/>
    <w:basedOn w:val="CommentTextChar"/>
    <w:link w:val="CommentSubject"/>
    <w:uiPriority w:val="99"/>
    <w:semiHidden/>
    <w:rsid w:val="00921B26"/>
    <w:rPr>
      <w:rFonts w:eastAsia="Times New Roman"/>
      <w:b/>
      <w:bCs/>
      <w:sz w:val="20"/>
      <w:szCs w:val="20"/>
    </w:rPr>
  </w:style>
  <w:style w:type="paragraph" w:styleId="BalloonText">
    <w:name w:val="Balloon Text"/>
    <w:basedOn w:val="Normal"/>
    <w:link w:val="BalloonTextChar"/>
    <w:uiPriority w:val="99"/>
    <w:semiHidden/>
    <w:unhideWhenUsed/>
    <w:rsid w:val="00921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2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96697"/>
    <w:rPr>
      <w:color w:val="605E5C"/>
      <w:shd w:val="clear" w:color="auto" w:fill="E1DFDD"/>
    </w:rPr>
  </w:style>
  <w:style w:type="character" w:styleId="FollowedHyperlink">
    <w:name w:val="FollowedHyperlink"/>
    <w:basedOn w:val="DefaultParagraphFont"/>
    <w:uiPriority w:val="99"/>
    <w:semiHidden/>
    <w:unhideWhenUsed/>
    <w:rsid w:val="00AE19F9"/>
    <w:rPr>
      <w:color w:val="954F72" w:themeColor="followedHyperlink"/>
      <w:u w:val="single"/>
    </w:rPr>
  </w:style>
  <w:style w:type="character" w:customStyle="1" w:styleId="Heading1Char">
    <w:name w:val="Heading 1 Char"/>
    <w:basedOn w:val="DefaultParagraphFont"/>
    <w:link w:val="Heading1"/>
    <w:uiPriority w:val="9"/>
    <w:rsid w:val="00763E61"/>
    <w:rPr>
      <w:rFonts w:ascii="Trebuchet MS" w:eastAsia="Times New Roman" w:hAnsi="Trebuchet MS"/>
      <w:b/>
      <w:sz w:val="28"/>
      <w:szCs w:val="28"/>
    </w:rPr>
  </w:style>
  <w:style w:type="paragraph" w:styleId="Header">
    <w:name w:val="header"/>
    <w:basedOn w:val="Normal"/>
    <w:link w:val="HeaderChar"/>
    <w:unhideWhenUsed/>
    <w:rsid w:val="009E1F7D"/>
    <w:pPr>
      <w:tabs>
        <w:tab w:val="center" w:pos="4680"/>
        <w:tab w:val="right" w:pos="9360"/>
      </w:tabs>
      <w:spacing w:after="0"/>
      <w:ind w:left="0"/>
    </w:pPr>
    <w:rPr>
      <w:sz w:val="20"/>
    </w:rPr>
  </w:style>
  <w:style w:type="character" w:customStyle="1" w:styleId="HeaderChar">
    <w:name w:val="Header Char"/>
    <w:basedOn w:val="DefaultParagraphFont"/>
    <w:link w:val="Header"/>
    <w:rsid w:val="009E1F7D"/>
    <w:rPr>
      <w:rFonts w:asciiTheme="minorHAnsi" w:eastAsia="Times New Roman" w:hAnsiTheme="minorHAnsi" w:cstheme="minorHAnsi"/>
      <w:sz w:val="20"/>
      <w:szCs w:val="24"/>
    </w:rPr>
  </w:style>
  <w:style w:type="paragraph" w:styleId="NormalWeb">
    <w:name w:val="Normal (Web)"/>
    <w:basedOn w:val="Normal"/>
    <w:uiPriority w:val="99"/>
    <w:semiHidden/>
    <w:unhideWhenUsed/>
    <w:rsid w:val="00DC7B53"/>
    <w:pPr>
      <w:spacing w:before="100" w:beforeAutospacing="1" w:after="100" w:afterAutospacing="1"/>
    </w:pPr>
    <w:rPr>
      <w:rFonts w:ascii="Times New Roman" w:hAnsi="Times New Roman" w:cs="Times New Roman"/>
      <w:lang w:eastAsia="en-CA"/>
    </w:rPr>
  </w:style>
  <w:style w:type="character" w:customStyle="1" w:styleId="apple-tab-span">
    <w:name w:val="apple-tab-span"/>
    <w:basedOn w:val="DefaultParagraphFont"/>
    <w:rsid w:val="00DC7B53"/>
  </w:style>
  <w:style w:type="paragraph" w:customStyle="1" w:styleId="paragraph">
    <w:name w:val="paragraph"/>
    <w:basedOn w:val="Normal"/>
    <w:rsid w:val="00DC7B53"/>
    <w:pPr>
      <w:spacing w:before="100" w:beforeAutospacing="1" w:after="100" w:afterAutospacing="1"/>
    </w:pPr>
    <w:rPr>
      <w:rFonts w:ascii="Times New Roman" w:hAnsi="Times New Roman" w:cs="Times New Roman"/>
      <w:lang w:eastAsia="en-CA"/>
    </w:rPr>
  </w:style>
  <w:style w:type="character" w:customStyle="1" w:styleId="eop">
    <w:name w:val="eop"/>
    <w:basedOn w:val="DefaultParagraphFont"/>
    <w:rsid w:val="00DC7B53"/>
  </w:style>
  <w:style w:type="character" w:styleId="Emphasis">
    <w:name w:val="Emphasis"/>
    <w:basedOn w:val="DefaultParagraphFont"/>
    <w:uiPriority w:val="20"/>
    <w:qFormat/>
    <w:rsid w:val="00BF16F6"/>
    <w:rPr>
      <w:i/>
      <w:iCs/>
    </w:rPr>
  </w:style>
  <w:style w:type="character" w:customStyle="1" w:styleId="Heading3Char">
    <w:name w:val="Heading 3 Char"/>
    <w:basedOn w:val="DefaultParagraphFont"/>
    <w:link w:val="Heading3"/>
    <w:uiPriority w:val="9"/>
    <w:rsid w:val="00BF16F6"/>
    <w:rPr>
      <w:rFonts w:ascii="Trebuchet MS" w:eastAsiaTheme="majorEastAsia" w:hAnsi="Trebuchet MS"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43296">
      <w:bodyDiv w:val="1"/>
      <w:marLeft w:val="0"/>
      <w:marRight w:val="0"/>
      <w:marTop w:val="0"/>
      <w:marBottom w:val="0"/>
      <w:divBdr>
        <w:top w:val="none" w:sz="0" w:space="0" w:color="auto"/>
        <w:left w:val="none" w:sz="0" w:space="0" w:color="auto"/>
        <w:bottom w:val="none" w:sz="0" w:space="0" w:color="auto"/>
        <w:right w:val="none" w:sz="0" w:space="0" w:color="auto"/>
      </w:divBdr>
    </w:div>
    <w:div w:id="748581538">
      <w:bodyDiv w:val="1"/>
      <w:marLeft w:val="0"/>
      <w:marRight w:val="0"/>
      <w:marTop w:val="0"/>
      <w:marBottom w:val="0"/>
      <w:divBdr>
        <w:top w:val="none" w:sz="0" w:space="0" w:color="auto"/>
        <w:left w:val="none" w:sz="0" w:space="0" w:color="auto"/>
        <w:bottom w:val="none" w:sz="0" w:space="0" w:color="auto"/>
        <w:right w:val="none" w:sz="0" w:space="0" w:color="auto"/>
      </w:divBdr>
    </w:div>
    <w:div w:id="947157842">
      <w:bodyDiv w:val="1"/>
      <w:marLeft w:val="0"/>
      <w:marRight w:val="0"/>
      <w:marTop w:val="0"/>
      <w:marBottom w:val="0"/>
      <w:divBdr>
        <w:top w:val="none" w:sz="0" w:space="0" w:color="auto"/>
        <w:left w:val="none" w:sz="0" w:space="0" w:color="auto"/>
        <w:bottom w:val="none" w:sz="0" w:space="0" w:color="auto"/>
        <w:right w:val="none" w:sz="0" w:space="0" w:color="auto"/>
      </w:divBdr>
    </w:div>
    <w:div w:id="1563128293">
      <w:bodyDiv w:val="1"/>
      <w:marLeft w:val="0"/>
      <w:marRight w:val="0"/>
      <w:marTop w:val="0"/>
      <w:marBottom w:val="0"/>
      <w:divBdr>
        <w:top w:val="none" w:sz="0" w:space="0" w:color="auto"/>
        <w:left w:val="none" w:sz="0" w:space="0" w:color="auto"/>
        <w:bottom w:val="none" w:sz="0" w:space="0" w:color="auto"/>
        <w:right w:val="none" w:sz="0" w:space="0" w:color="auto"/>
      </w:divBdr>
    </w:div>
    <w:div w:id="2072148167">
      <w:bodyDiv w:val="1"/>
      <w:marLeft w:val="0"/>
      <w:marRight w:val="0"/>
      <w:marTop w:val="0"/>
      <w:marBottom w:val="0"/>
      <w:divBdr>
        <w:top w:val="none" w:sz="0" w:space="0" w:color="auto"/>
        <w:left w:val="none" w:sz="0" w:space="0" w:color="auto"/>
        <w:bottom w:val="none" w:sz="0" w:space="0" w:color="auto"/>
        <w:right w:val="none" w:sz="0" w:space="0" w:color="auto"/>
      </w:divBdr>
    </w:div>
    <w:div w:id="210868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aWkxY7K54q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medium.com/dose/music-was-the-secret-language-of-the-underground-railroad-e91b3981d21a" TargetMode="External"/><Relationship Id="rId17" Type="http://schemas.openxmlformats.org/officeDocument/2006/relationships/hyperlink" Target="https://www.history.com/topics/us-presidents/abraham-lincoln" TargetMode="External"/><Relationship Id="rId2" Type="http://schemas.openxmlformats.org/officeDocument/2006/relationships/customXml" Target="../customXml/item2.xml"/><Relationship Id="rId16" Type="http://schemas.openxmlformats.org/officeDocument/2006/relationships/hyperlink" Target="https://youtu.be/MRcM_05e-O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ithsonianmag.com/history/harriet-tubmans-hymnal-evokes-life-devoted-liberation-53824293/" TargetMode="External"/><Relationship Id="rId5" Type="http://schemas.openxmlformats.org/officeDocument/2006/relationships/numbering" Target="numbering.xml"/><Relationship Id="rId15" Type="http://schemas.openxmlformats.org/officeDocument/2006/relationships/hyperlink" Target="https://medium.com/@solidaritycville/now-hear-this-final-word-on-listen-first-f0d16bf3800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3xLBWBRo8e4"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4" ma:contentTypeDescription="Create a new document." ma:contentTypeScope="" ma:versionID="90a71268de960fd01b6ad9dba5c1f842">
  <xsd:schema xmlns:xsd="http://www.w3.org/2001/XMLSchema" xmlns:xs="http://www.w3.org/2001/XMLSchema" xmlns:p="http://schemas.microsoft.com/office/2006/metadata/properties" xmlns:ns3="499c420e-0b5b-4562-a19d-a946ef8cb126" targetNamespace="http://schemas.microsoft.com/office/2006/metadata/properties" ma:root="true" ma:fieldsID="b79e4d8e97de742fe3339ea298e4a137" ns3:_="">
    <xsd:import namespace="499c420e-0b5b-4562-a19d-a946ef8cb1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6D413-3996-41A1-93E7-BA18D0B1B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F2DB7-C61B-4FDD-A2DC-3AB76B9D34C1}">
  <ds:schemaRefs>
    <ds:schemaRef ds:uri="http://schemas.microsoft.com/sharepoint/v3/contenttype/forms"/>
  </ds:schemaRefs>
</ds:datastoreItem>
</file>

<file path=customXml/itemProps3.xml><?xml version="1.0" encoding="utf-8"?>
<ds:datastoreItem xmlns:ds="http://schemas.openxmlformats.org/officeDocument/2006/customXml" ds:itemID="{EBAB1645-4D62-4BF7-ADF9-3F0FF2D8BB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8F19B5-F3FA-490A-A259-BD738A50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6</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Worship Liturgy for Black History Month 2022: Stories of Black Experiences in Canadian Churches</vt:lpstr>
    </vt:vector>
  </TitlesOfParts>
  <Company>The United Church of Canada</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Liturgy for Black History Month 2022: Stories of Black Experiences in Canadian Churches</dc:title>
  <dc:subject>Includes links to videos and a podcast by the Young Black Scholars.</dc:subject>
  <dc:creator>The United Church of Canada</dc:creator>
  <cp:keywords>bhm, anti-racism, antiracism, africville, ybs, buxton, dance, podcast</cp:keywords>
  <dc:description/>
  <cp:lastModifiedBy>Claudia Kutchukian</cp:lastModifiedBy>
  <cp:revision>42</cp:revision>
  <dcterms:created xsi:type="dcterms:W3CDTF">2022-01-10T15:28:00Z</dcterms:created>
  <dcterms:modified xsi:type="dcterms:W3CDTF">2022-01-17T20:23:00Z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