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3" w:rsidRPr="00575DE6" w:rsidRDefault="00B35933" w:rsidP="00B35933">
      <w:pPr>
        <w:pStyle w:val="Heading2"/>
        <w:rPr>
          <w:rStyle w:val="Strong"/>
          <w:rFonts w:cs="Arial"/>
          <w:bCs w:val="0"/>
          <w:color w:val="1F497D" w:themeColor="text2"/>
        </w:rPr>
      </w:pPr>
      <w:bookmarkStart w:id="0" w:name="_GoBack"/>
      <w:bookmarkEnd w:id="0"/>
      <w:r w:rsidRPr="00D31D67">
        <w:rPr>
          <w:rStyle w:val="Strong"/>
          <w:rFonts w:cs="Arial"/>
          <w:color w:val="1F497D" w:themeColor="text2"/>
        </w:rPr>
        <w:t>There Is a Great Hunger in Creation</w:t>
      </w:r>
    </w:p>
    <w:p w:rsidR="00B35933" w:rsidRDefault="00A8372E" w:rsidP="00B35933">
      <w:pPr>
        <w:pStyle w:val="NoSpacing"/>
        <w:rPr>
          <w:rStyle w:val="Strong"/>
          <w:bCs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B35933" w:rsidRPr="00E22EC2" w:rsidRDefault="00B35933" w:rsidP="00D31D67">
      <w:pPr>
        <w:pStyle w:val="Heading4"/>
        <w:rPr>
          <w:rStyle w:val="Strong"/>
          <w:b/>
          <w:bCs w:val="0"/>
          <w:i/>
        </w:rPr>
      </w:pPr>
      <w:r w:rsidRPr="00E22EC2">
        <w:rPr>
          <w:rStyle w:val="Strong"/>
          <w:b/>
        </w:rPr>
        <w:t xml:space="preserve">A Service for </w:t>
      </w:r>
      <w:r w:rsidRPr="00E22EC2">
        <w:rPr>
          <w:rStyle w:val="Strong"/>
          <w:b/>
          <w:bCs w:val="0"/>
        </w:rPr>
        <w:t>International Day for the Eradication of Poverty</w:t>
      </w:r>
    </w:p>
    <w:p w:rsidR="00D31D67" w:rsidRPr="00D31D67" w:rsidRDefault="00575DE6" w:rsidP="00D31D67">
      <w:pPr>
        <w:rPr>
          <w:i/>
        </w:rPr>
      </w:pPr>
      <w:r w:rsidRPr="00575DE6">
        <w:rPr>
          <w:i/>
        </w:rPr>
        <w:t xml:space="preserve">For October 17 </w:t>
      </w:r>
      <w:r>
        <w:rPr>
          <w:i/>
        </w:rPr>
        <w:t>or</w:t>
      </w:r>
      <w:r w:rsidRPr="00575DE6">
        <w:rPr>
          <w:i/>
        </w:rPr>
        <w:t xml:space="preserve"> the nearest Sunday.</w:t>
      </w:r>
    </w:p>
    <w:p w:rsidR="00D51547" w:rsidRDefault="00D51547" w:rsidP="00D51547"/>
    <w:p w:rsidR="00D31D67" w:rsidRPr="00D51547" w:rsidRDefault="00D51547" w:rsidP="00D51547">
      <w:pPr>
        <w:rPr>
          <w:i/>
        </w:rPr>
      </w:pPr>
      <w:r w:rsidRPr="00D51547">
        <w:rPr>
          <w:i/>
        </w:rPr>
        <w:t>Written by Don Uhryniw</w:t>
      </w:r>
    </w:p>
    <w:p w:rsidR="001478C4" w:rsidRPr="001478C4" w:rsidRDefault="001478C4" w:rsidP="001478C4"/>
    <w:p w:rsidR="00B35933" w:rsidRDefault="00B35933" w:rsidP="00D31D67">
      <w:pPr>
        <w:pStyle w:val="Heading3"/>
        <w:spacing w:before="0"/>
      </w:pPr>
      <w:r>
        <w:t>Prelude</w:t>
      </w:r>
    </w:p>
    <w:p w:rsidR="00B35933" w:rsidRPr="00D31D67" w:rsidRDefault="00B35933" w:rsidP="00D31D67">
      <w:pPr>
        <w:pStyle w:val="Heading1"/>
        <w:spacing w:before="0"/>
        <w:jc w:val="center"/>
        <w:rPr>
          <w:rFonts w:ascii="Trebuchet MS" w:hAnsi="Trebuchet MS"/>
          <w:sz w:val="24"/>
          <w:szCs w:val="24"/>
        </w:rPr>
      </w:pPr>
      <w:r w:rsidRPr="00D31D67">
        <w:rPr>
          <w:rFonts w:ascii="Trebuchet MS" w:hAnsi="Trebuchet MS"/>
          <w:sz w:val="24"/>
          <w:szCs w:val="24"/>
        </w:rPr>
        <w:t>We Gather in Solidarity with Those in Poverty</w:t>
      </w:r>
    </w:p>
    <w:p w:rsidR="00B35933" w:rsidRPr="00862258" w:rsidRDefault="00B35933" w:rsidP="00B35933">
      <w:pPr>
        <w:pStyle w:val="Heading3"/>
      </w:pPr>
      <w:r w:rsidRPr="00862258">
        <w:t>Gathering Dialogue</w:t>
      </w:r>
    </w:p>
    <w:p w:rsidR="00B35933" w:rsidRPr="00862258" w:rsidRDefault="00B35933" w:rsidP="00B35933">
      <w:pPr>
        <w:pStyle w:val="NoSpacing"/>
        <w:rPr>
          <w:rFonts w:ascii="Times New Roman" w:hAnsi="Times New Roman"/>
          <w:sz w:val="24"/>
          <w:szCs w:val="24"/>
        </w:rPr>
      </w:pPr>
    </w:p>
    <w:p w:rsidR="00B35933" w:rsidRPr="00862258" w:rsidRDefault="00B35933" w:rsidP="00B35933">
      <w:r w:rsidRPr="00862258">
        <w:t>There is a great hunger in creation</w:t>
      </w:r>
      <w:r>
        <w:t>,</w:t>
      </w:r>
    </w:p>
    <w:p w:rsidR="00B35933" w:rsidRPr="00862258" w:rsidRDefault="00B35933" w:rsidP="00B35933">
      <w:pPr>
        <w:rPr>
          <w:b/>
        </w:rPr>
      </w:pPr>
      <w:r>
        <w:rPr>
          <w:b/>
        </w:rPr>
        <w:t>a</w:t>
      </w:r>
      <w:r w:rsidRPr="00862258">
        <w:rPr>
          <w:b/>
        </w:rPr>
        <w:t xml:space="preserve"> hunger for justice, a thirst for righteousness</w:t>
      </w:r>
      <w:r>
        <w:rPr>
          <w:b/>
        </w:rPr>
        <w:t>.</w:t>
      </w:r>
    </w:p>
    <w:p w:rsidR="00B35933" w:rsidRPr="00862258" w:rsidRDefault="00B35933" w:rsidP="00B35933">
      <w:r w:rsidRPr="00862258">
        <w:t>There is a spiritual poverty that abandons relationships</w:t>
      </w:r>
      <w:r>
        <w:t>,</w:t>
      </w:r>
    </w:p>
    <w:p w:rsidR="00B35933" w:rsidRPr="00862258" w:rsidRDefault="00B35933" w:rsidP="00B35933">
      <w:pPr>
        <w:rPr>
          <w:b/>
        </w:rPr>
      </w:pPr>
      <w:r>
        <w:rPr>
          <w:b/>
        </w:rPr>
        <w:t>b</w:t>
      </w:r>
      <w:r w:rsidRPr="00862258">
        <w:rPr>
          <w:b/>
        </w:rPr>
        <w:t>roken community, fractured values, systems of indifference</w:t>
      </w:r>
      <w:r>
        <w:rPr>
          <w:b/>
        </w:rPr>
        <w:t>.</w:t>
      </w:r>
    </w:p>
    <w:p w:rsidR="00B35933" w:rsidRPr="00862258" w:rsidRDefault="00B35933" w:rsidP="00B35933">
      <w:r w:rsidRPr="00862258">
        <w:t>So we are called to be faithful</w:t>
      </w:r>
      <w:r>
        <w:t>,</w:t>
      </w:r>
    </w:p>
    <w:p w:rsidR="00B35933" w:rsidRPr="00862258" w:rsidRDefault="00B35933" w:rsidP="00B35933">
      <w:pPr>
        <w:rPr>
          <w:b/>
        </w:rPr>
      </w:pPr>
      <w:r>
        <w:rPr>
          <w:b/>
        </w:rPr>
        <w:t>f</w:t>
      </w:r>
      <w:r w:rsidRPr="00862258">
        <w:rPr>
          <w:b/>
        </w:rPr>
        <w:t>aithful in sharing the abundance that is Creation</w:t>
      </w:r>
      <w:r>
        <w:rPr>
          <w:b/>
        </w:rPr>
        <w:t>.</w:t>
      </w:r>
    </w:p>
    <w:p w:rsidR="00B35933" w:rsidRPr="00862258" w:rsidRDefault="00B35933" w:rsidP="00B35933">
      <w:pPr>
        <w:pStyle w:val="NoSpacing"/>
        <w:rPr>
          <w:rFonts w:ascii="Times New Roman" w:hAnsi="Times New Roman"/>
          <w:sz w:val="24"/>
          <w:szCs w:val="24"/>
        </w:rPr>
      </w:pPr>
    </w:p>
    <w:p w:rsidR="00B35933" w:rsidRPr="00862258" w:rsidRDefault="00B35933" w:rsidP="00B35933">
      <w:pPr>
        <w:pStyle w:val="Heading3"/>
      </w:pPr>
      <w:r w:rsidRPr="00862258">
        <w:t>Opening Prayer</w:t>
      </w:r>
    </w:p>
    <w:p w:rsidR="00B35933" w:rsidRPr="00862258" w:rsidRDefault="00B35933" w:rsidP="00B3593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35933" w:rsidRPr="00C01D1F" w:rsidRDefault="00B35933" w:rsidP="00B35933">
      <w:pPr>
        <w:rPr>
          <w:b/>
        </w:rPr>
      </w:pPr>
      <w:r w:rsidRPr="00C01D1F">
        <w:rPr>
          <w:b/>
        </w:rPr>
        <w:t>Holy One, there are times when loaves and</w:t>
      </w:r>
      <w:r>
        <w:rPr>
          <w:b/>
        </w:rPr>
        <w:t xml:space="preserve"> fishes do not satisfy hunger.</w:t>
      </w:r>
    </w:p>
    <w:p w:rsidR="00B35933" w:rsidRPr="00C01D1F" w:rsidRDefault="00B35933" w:rsidP="00B35933">
      <w:pPr>
        <w:rPr>
          <w:b/>
        </w:rPr>
      </w:pPr>
      <w:r w:rsidRPr="00C01D1F">
        <w:rPr>
          <w:b/>
        </w:rPr>
        <w:t xml:space="preserve">The emptiness in people’s bellies is not </w:t>
      </w:r>
      <w:r>
        <w:rPr>
          <w:b/>
        </w:rPr>
        <w:t>the only hunger that there is.</w:t>
      </w:r>
    </w:p>
    <w:p w:rsidR="00B35933" w:rsidRPr="00C01D1F" w:rsidRDefault="00B35933" w:rsidP="00B35933">
      <w:pPr>
        <w:rPr>
          <w:b/>
        </w:rPr>
      </w:pPr>
      <w:r w:rsidRPr="00C01D1F">
        <w:rPr>
          <w:b/>
        </w:rPr>
        <w:t xml:space="preserve">As we crave food so must we crave nurture. </w:t>
      </w:r>
    </w:p>
    <w:p w:rsidR="00B35933" w:rsidRPr="00C01D1F" w:rsidRDefault="00B35933" w:rsidP="00B35933">
      <w:pPr>
        <w:rPr>
          <w:b/>
        </w:rPr>
      </w:pPr>
      <w:r w:rsidRPr="00C01D1F">
        <w:rPr>
          <w:b/>
        </w:rPr>
        <w:t>Embarrass us into breaking cycles and systems of in</w:t>
      </w:r>
      <w:r w:rsidR="00672E3A">
        <w:rPr>
          <w:b/>
        </w:rPr>
        <w:t>difference and disempowerment.</w:t>
      </w:r>
    </w:p>
    <w:p w:rsidR="00B35933" w:rsidRPr="00C01D1F" w:rsidRDefault="00B35933" w:rsidP="00B35933">
      <w:pPr>
        <w:rPr>
          <w:b/>
        </w:rPr>
      </w:pPr>
      <w:r w:rsidRPr="00C01D1F">
        <w:rPr>
          <w:b/>
        </w:rPr>
        <w:t>In the name of Jesus, your living bread</w:t>
      </w:r>
      <w:r>
        <w:rPr>
          <w:b/>
        </w:rPr>
        <w:t xml:space="preserve">, we pray. </w:t>
      </w:r>
      <w:r w:rsidRPr="00C01D1F">
        <w:rPr>
          <w:b/>
        </w:rPr>
        <w:t>Amen</w:t>
      </w:r>
      <w:r>
        <w:rPr>
          <w:b/>
        </w:rPr>
        <w:t>.</w:t>
      </w:r>
    </w:p>
    <w:p w:rsidR="00B35933" w:rsidRPr="00C01D1F" w:rsidRDefault="00B35933" w:rsidP="00B35933">
      <w:pPr>
        <w:rPr>
          <w:b/>
        </w:rPr>
      </w:pPr>
    </w:p>
    <w:p w:rsidR="00B35933" w:rsidRPr="0083212B" w:rsidRDefault="00B35933" w:rsidP="00B35933">
      <w:pPr>
        <w:pStyle w:val="Heading3"/>
      </w:pPr>
      <w:r w:rsidRPr="0083212B">
        <w:t>Hymn</w:t>
      </w:r>
      <w:r>
        <w:t xml:space="preserve"> Suggestions</w:t>
      </w:r>
    </w:p>
    <w:p w:rsidR="00B35933" w:rsidRPr="00862258" w:rsidRDefault="00B35933" w:rsidP="00B35933">
      <w:r>
        <w:t>“</w:t>
      </w:r>
      <w:r w:rsidRPr="00862258">
        <w:t>Said Judas to Mary</w:t>
      </w:r>
      <w:r>
        <w:t>” (</w:t>
      </w:r>
      <w:r w:rsidRPr="00B44525">
        <w:rPr>
          <w:i/>
        </w:rPr>
        <w:t>Voices United</w:t>
      </w:r>
      <w:r>
        <w:t xml:space="preserve"> 129)</w:t>
      </w:r>
    </w:p>
    <w:p w:rsidR="00B35933" w:rsidRPr="00862258" w:rsidRDefault="00B35933" w:rsidP="00B35933">
      <w:r>
        <w:t>“</w:t>
      </w:r>
      <w:r w:rsidRPr="00862258">
        <w:t>All Who Hunger</w:t>
      </w:r>
      <w:r>
        <w:t>” (</w:t>
      </w:r>
      <w:r w:rsidRPr="00B44525">
        <w:rPr>
          <w:i/>
        </w:rPr>
        <w:t>Voices United</w:t>
      </w:r>
      <w:r>
        <w:t xml:space="preserve"> 460)</w:t>
      </w:r>
    </w:p>
    <w:p w:rsidR="00B35933" w:rsidRPr="00862258" w:rsidRDefault="00B35933" w:rsidP="00B35933">
      <w:r>
        <w:t>“</w:t>
      </w:r>
      <w:r w:rsidRPr="00862258">
        <w:t>God Weeps</w:t>
      </w:r>
      <w:r>
        <w:t>” (</w:t>
      </w:r>
      <w:r w:rsidRPr="0083212B">
        <w:rPr>
          <w:i/>
        </w:rPr>
        <w:t>More Voices</w:t>
      </w:r>
      <w:r w:rsidRPr="00862258">
        <w:t xml:space="preserve"> </w:t>
      </w:r>
      <w:r>
        <w:t>78)</w:t>
      </w:r>
    </w:p>
    <w:p w:rsidR="00B35933" w:rsidRPr="00862258" w:rsidRDefault="00B35933" w:rsidP="00B35933"/>
    <w:p w:rsidR="00B35933" w:rsidRPr="0083212B" w:rsidRDefault="00B35933" w:rsidP="00B35933">
      <w:pPr>
        <w:pStyle w:val="Heading3"/>
      </w:pPr>
      <w:r w:rsidRPr="0083212B">
        <w:t>Lighting of the Candle of Hope:</w:t>
      </w:r>
    </w:p>
    <w:p w:rsidR="00B35933" w:rsidRPr="00862258" w:rsidRDefault="00B35933" w:rsidP="00B35933">
      <w:pPr>
        <w:rPr>
          <w:i/>
        </w:rPr>
      </w:pPr>
      <w:r>
        <w:t>(</w:t>
      </w:r>
      <w:r>
        <w:rPr>
          <w:i/>
        </w:rPr>
        <w:t>S</w:t>
      </w:r>
      <w:r w:rsidRPr="00862258">
        <w:rPr>
          <w:i/>
        </w:rPr>
        <w:t xml:space="preserve">peak about the </w:t>
      </w:r>
      <w:r>
        <w:rPr>
          <w:i/>
        </w:rPr>
        <w:t xml:space="preserve">despair and sense of hopelessness </w:t>
      </w:r>
      <w:r w:rsidRPr="00862258">
        <w:rPr>
          <w:i/>
        </w:rPr>
        <w:t>that poverty brings to people and communities</w:t>
      </w:r>
      <w:r>
        <w:rPr>
          <w:i/>
        </w:rPr>
        <w:t>.</w:t>
      </w:r>
      <w:r w:rsidRPr="0083212B">
        <w:t>)</w:t>
      </w:r>
    </w:p>
    <w:p w:rsidR="00B35933" w:rsidRPr="00862258" w:rsidRDefault="00B35933" w:rsidP="00B35933"/>
    <w:p w:rsidR="00B35933" w:rsidRDefault="00B35933" w:rsidP="00B35933">
      <w:pPr>
        <w:pStyle w:val="Heading3"/>
      </w:pPr>
      <w:r w:rsidRPr="00862258">
        <w:t>Worship with All God’s Children</w:t>
      </w:r>
    </w:p>
    <w:p w:rsidR="00B35933" w:rsidRPr="00862258" w:rsidRDefault="00B35933" w:rsidP="00B35933">
      <w:pPr>
        <w:rPr>
          <w:i/>
        </w:rPr>
      </w:pPr>
      <w:r>
        <w:t>(</w:t>
      </w:r>
      <w:r w:rsidRPr="0083212B">
        <w:rPr>
          <w:i/>
        </w:rPr>
        <w:t>Discuss:</w:t>
      </w:r>
      <w:r>
        <w:t xml:space="preserve"> </w:t>
      </w:r>
      <w:r>
        <w:rPr>
          <w:i/>
        </w:rPr>
        <w:t xml:space="preserve">What is it like to be a family with no money? How would you eat? </w:t>
      </w:r>
      <w:r w:rsidRPr="00862258">
        <w:rPr>
          <w:i/>
        </w:rPr>
        <w:t>Wh</w:t>
      </w:r>
      <w:r w:rsidR="00227586">
        <w:rPr>
          <w:i/>
        </w:rPr>
        <w:t>ere would you get your clothing</w:t>
      </w:r>
      <w:r w:rsidRPr="00862258">
        <w:rPr>
          <w:i/>
        </w:rPr>
        <w:t xml:space="preserve"> </w:t>
      </w:r>
      <w:r>
        <w:rPr>
          <w:i/>
        </w:rPr>
        <w:t xml:space="preserve">and </w:t>
      </w:r>
      <w:r w:rsidRPr="00862258">
        <w:rPr>
          <w:i/>
        </w:rPr>
        <w:t>school supplies?</w:t>
      </w:r>
      <w:r w:rsidRPr="0083212B">
        <w:t>)</w:t>
      </w:r>
    </w:p>
    <w:p w:rsidR="00B35933" w:rsidRDefault="00B35933" w:rsidP="00B35933"/>
    <w:p w:rsidR="00821BEF" w:rsidRPr="00862258" w:rsidRDefault="00821BEF" w:rsidP="00B35933"/>
    <w:p w:rsidR="00B35933" w:rsidRPr="00862258" w:rsidRDefault="00B35933" w:rsidP="00B35933">
      <w:pPr>
        <w:pStyle w:val="Heading3"/>
      </w:pPr>
      <w:r w:rsidRPr="00862258">
        <w:lastRenderedPageBreak/>
        <w:t>Declaration of Collaboration</w:t>
      </w:r>
    </w:p>
    <w:p w:rsidR="00B35933" w:rsidRPr="00862258" w:rsidRDefault="00B35933" w:rsidP="00B35933"/>
    <w:p w:rsidR="00B35933" w:rsidRPr="0083212B" w:rsidRDefault="00B35933" w:rsidP="00B35933">
      <w:pPr>
        <w:rPr>
          <w:b/>
        </w:rPr>
      </w:pPr>
      <w:r w:rsidRPr="0083212B">
        <w:rPr>
          <w:b/>
        </w:rPr>
        <w:t xml:space="preserve">Food of life, we confess that we have not done enough </w:t>
      </w:r>
      <w:r w:rsidR="00227586">
        <w:rPr>
          <w:b/>
        </w:rPr>
        <w:t xml:space="preserve">to break the cycle of poverty. </w:t>
      </w:r>
      <w:r w:rsidRPr="0083212B">
        <w:rPr>
          <w:b/>
        </w:rPr>
        <w:t>We confess that we have not demanded more from ourselves, our communit</w:t>
      </w:r>
      <w:r w:rsidR="00227586">
        <w:rPr>
          <w:b/>
        </w:rPr>
        <w:t xml:space="preserve">ies of faith, our governments. </w:t>
      </w:r>
      <w:r w:rsidRPr="0083212B">
        <w:rPr>
          <w:b/>
        </w:rPr>
        <w:t>Too often we have put our comfort over the needs of those who a</w:t>
      </w:r>
      <w:r w:rsidR="00227586">
        <w:rPr>
          <w:b/>
        </w:rPr>
        <w:t xml:space="preserve">re hungry, homeless, hopeless. </w:t>
      </w:r>
      <w:r w:rsidRPr="0083212B">
        <w:rPr>
          <w:b/>
        </w:rPr>
        <w:t xml:space="preserve">Give us courage to be the people of </w:t>
      </w:r>
      <w:r w:rsidR="00227586">
        <w:rPr>
          <w:b/>
        </w:rPr>
        <w:t>faith you have called us to be.</w:t>
      </w:r>
      <w:r w:rsidRPr="0083212B">
        <w:rPr>
          <w:b/>
        </w:rPr>
        <w:t xml:space="preserve"> Give us the tools to share power, the resources to re-tool structures that oppress, the nurture we need </w:t>
      </w:r>
      <w:r w:rsidR="00227586">
        <w:rPr>
          <w:b/>
        </w:rPr>
        <w:t>for the journey that awaits us.</w:t>
      </w:r>
      <w:r w:rsidRPr="0083212B">
        <w:rPr>
          <w:b/>
        </w:rPr>
        <w:t xml:space="preserve"> We ask for the gift of empathy, so that we will not be content offering sympathy.</w:t>
      </w:r>
    </w:p>
    <w:p w:rsidR="00B35933" w:rsidRPr="00862258" w:rsidRDefault="00B35933" w:rsidP="00B35933"/>
    <w:p w:rsidR="00B35933" w:rsidRPr="00227586" w:rsidRDefault="00B35933" w:rsidP="00B35933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227586">
        <w:rPr>
          <w:rFonts w:ascii="Trebuchet MS" w:hAnsi="Trebuchet MS"/>
          <w:sz w:val="24"/>
          <w:szCs w:val="24"/>
        </w:rPr>
        <w:t>Hearing What the Sacred Writings Have Told Us about Poverty</w:t>
      </w:r>
    </w:p>
    <w:p w:rsidR="00B35933" w:rsidRDefault="00B35933" w:rsidP="00B35933">
      <w:pPr>
        <w:pStyle w:val="Heading3"/>
      </w:pPr>
      <w:r w:rsidRPr="00862258">
        <w:t>Scripture</w:t>
      </w:r>
    </w:p>
    <w:p w:rsidR="00B35933" w:rsidRPr="00862258" w:rsidRDefault="00B35933" w:rsidP="00B35933">
      <w:r>
        <w:t>Deuteronomy 15:7–11; Psalm 23; Revelation 21:1–6; Matthew 14:13–</w:t>
      </w:r>
      <w:r w:rsidRPr="00862258">
        <w:t>21</w:t>
      </w:r>
    </w:p>
    <w:p w:rsidR="00B35933" w:rsidRDefault="00B35933" w:rsidP="00B35933">
      <w:pPr>
        <w:rPr>
          <w:b/>
        </w:rPr>
      </w:pPr>
    </w:p>
    <w:p w:rsidR="00B35933" w:rsidRDefault="00B35933" w:rsidP="00B35933">
      <w:pPr>
        <w:pStyle w:val="Heading3"/>
      </w:pPr>
      <w:r w:rsidRPr="00862258">
        <w:t>Hymn</w:t>
      </w:r>
      <w:r>
        <w:t xml:space="preserve"> Suggestions</w:t>
      </w:r>
    </w:p>
    <w:p w:rsidR="00B35933" w:rsidRPr="00862258" w:rsidRDefault="00B35933" w:rsidP="00B35933">
      <w:r>
        <w:t>“</w:t>
      </w:r>
      <w:r w:rsidRPr="00862258">
        <w:t>When a Poor One</w:t>
      </w:r>
      <w:r>
        <w:t>” (</w:t>
      </w:r>
      <w:r w:rsidRPr="00B44525">
        <w:rPr>
          <w:i/>
        </w:rPr>
        <w:t>Voices United</w:t>
      </w:r>
      <w:r>
        <w:t xml:space="preserve"> 702)</w:t>
      </w:r>
    </w:p>
    <w:p w:rsidR="00B35933" w:rsidRPr="00862258" w:rsidRDefault="00B35933" w:rsidP="00B35933">
      <w:r>
        <w:t>“Bread of</w:t>
      </w:r>
      <w:r w:rsidRPr="00862258">
        <w:t xml:space="preserve"> Life</w:t>
      </w:r>
      <w:r>
        <w:t>, Broken and Shared” (</w:t>
      </w:r>
      <w:r w:rsidRPr="00B44525">
        <w:rPr>
          <w:i/>
        </w:rPr>
        <w:t>More Voices</w:t>
      </w:r>
      <w:r>
        <w:t xml:space="preserve"> 197)</w:t>
      </w:r>
    </w:p>
    <w:p w:rsidR="00B35933" w:rsidRDefault="00B35933" w:rsidP="00B35933"/>
    <w:p w:rsidR="00B35933" w:rsidRPr="00862258" w:rsidRDefault="00B35933" w:rsidP="00B35933">
      <w:pPr>
        <w:pStyle w:val="Heading3"/>
      </w:pPr>
      <w:r>
        <w:t>Sermon Starter</w:t>
      </w:r>
    </w:p>
    <w:p w:rsidR="00B35933" w:rsidRDefault="00B35933" w:rsidP="00B35933">
      <w:r w:rsidRPr="00862258">
        <w:t xml:space="preserve">In a culture that defines wealth as success, </w:t>
      </w:r>
      <w:r>
        <w:t>poverty is viewed as a failure. No one is a failure.</w:t>
      </w:r>
      <w:r w:rsidRPr="00862258">
        <w:t xml:space="preserve"> If anything, all of us have failed to </w:t>
      </w:r>
      <w:r>
        <w:t>appreciate the depth of poverty—</w:t>
      </w:r>
      <w:r w:rsidRPr="00862258">
        <w:t xml:space="preserve">not </w:t>
      </w:r>
      <w:r>
        <w:t>only</w:t>
      </w:r>
      <w:r w:rsidRPr="00862258">
        <w:t xml:space="preserve"> on the other side of the world, but</w:t>
      </w:r>
      <w:r>
        <w:t xml:space="preserve"> also</w:t>
      </w:r>
      <w:r w:rsidRPr="00862258">
        <w:t xml:space="preserve"> on</w:t>
      </w:r>
      <w:r>
        <w:t xml:space="preserve"> the other side of the street. </w:t>
      </w:r>
      <w:r w:rsidRPr="00862258">
        <w:t>We use words and phrases like “</w:t>
      </w:r>
      <w:r>
        <w:t>P</w:t>
      </w:r>
      <w:r w:rsidRPr="00862258">
        <w:t>ull up your bootstraps</w:t>
      </w:r>
      <w:r>
        <w:t>,”</w:t>
      </w:r>
      <w:r w:rsidRPr="00862258">
        <w:t xml:space="preserve"> “</w:t>
      </w:r>
      <w:r>
        <w:t>Y</w:t>
      </w:r>
      <w:r w:rsidRPr="00862258">
        <w:t>ou are lazy</w:t>
      </w:r>
      <w:r>
        <w:t>,” “Y</w:t>
      </w:r>
      <w:r w:rsidRPr="00862258">
        <w:t>ou made your bed</w:t>
      </w:r>
      <w:r>
        <w:t>,</w:t>
      </w:r>
      <w:r w:rsidRPr="00862258">
        <w:t xml:space="preserve"> now lie in it</w:t>
      </w:r>
      <w:r>
        <w:t>!</w:t>
      </w:r>
      <w:r w:rsidRPr="00862258">
        <w:t>” And then we patronizingly</w:t>
      </w:r>
      <w:r w:rsidR="00E83D41">
        <w:t xml:space="preserve"> add</w:t>
      </w:r>
      <w:r>
        <w:t xml:space="preserve"> “O</w:t>
      </w:r>
      <w:r w:rsidRPr="00862258">
        <w:t>ffer a hand up rather than a hand out</w:t>
      </w:r>
      <w:r>
        <w:t>,”</w:t>
      </w:r>
      <w:r w:rsidRPr="00862258">
        <w:t xml:space="preserve"> assumin</w:t>
      </w:r>
      <w:r>
        <w:t>g that “up” is the right place.</w:t>
      </w:r>
    </w:p>
    <w:p w:rsidR="00B35933" w:rsidRDefault="00B35933" w:rsidP="00B35933"/>
    <w:p w:rsidR="00B35933" w:rsidRPr="00862258" w:rsidRDefault="00B35933" w:rsidP="00B35933">
      <w:r w:rsidRPr="00862258">
        <w:t>I remember making a presentation to politicians about poverty</w:t>
      </w:r>
      <w:r w:rsidR="00E83D41">
        <w:t>,</w:t>
      </w:r>
      <w:r w:rsidRPr="00862258">
        <w:t xml:space="preserve"> and one quipped, “Jesus said you will always have the poor with you</w:t>
      </w:r>
      <w:r>
        <w:t>.</w:t>
      </w:r>
      <w:r w:rsidRPr="00862258">
        <w:t xml:space="preserve">” The passage from Deuteronomy reminds us that, even though there is still poverty, we are called to address it. We </w:t>
      </w:r>
      <w:r>
        <w:t>are not called to be successful; we are called to be faithful. (Alydia Smith)</w:t>
      </w:r>
    </w:p>
    <w:p w:rsidR="00B35933" w:rsidRPr="00862258" w:rsidRDefault="00B35933" w:rsidP="00B359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35933" w:rsidRPr="00862258" w:rsidRDefault="00B35933" w:rsidP="00B35933">
      <w:pPr>
        <w:pStyle w:val="Heading3"/>
      </w:pPr>
      <w:r w:rsidRPr="00862258">
        <w:t>Offering Prayer of Dedication</w:t>
      </w:r>
    </w:p>
    <w:p w:rsidR="00B35933" w:rsidRPr="0083212B" w:rsidRDefault="00B35933" w:rsidP="00B35933">
      <w:pPr>
        <w:rPr>
          <w:b/>
        </w:rPr>
      </w:pPr>
    </w:p>
    <w:p w:rsidR="00B35933" w:rsidRPr="0083212B" w:rsidRDefault="00B35933" w:rsidP="00B35933">
      <w:pPr>
        <w:rPr>
          <w:b/>
        </w:rPr>
      </w:pPr>
      <w:r w:rsidRPr="0083212B">
        <w:rPr>
          <w:b/>
        </w:rPr>
        <w:t>Holy One, we know that money alone can</w:t>
      </w:r>
      <w:r>
        <w:rPr>
          <w:b/>
        </w:rPr>
        <w:t xml:space="preserve">not solve the pain of poverty. </w:t>
      </w:r>
      <w:r w:rsidRPr="0083212B">
        <w:rPr>
          <w:b/>
        </w:rPr>
        <w:t>We confess that there is a spiritual poverty that can only be over</w:t>
      </w:r>
      <w:r w:rsidR="00E83D41">
        <w:rPr>
          <w:b/>
        </w:rPr>
        <w:t>come by changing people’s minds</w:t>
      </w:r>
      <w:r w:rsidRPr="0083212B">
        <w:rPr>
          <w:b/>
        </w:rPr>
        <w:t xml:space="preserve"> and changing the syste</w:t>
      </w:r>
      <w:r>
        <w:rPr>
          <w:b/>
        </w:rPr>
        <w:t>ms that disempower many of us. So we offer our treasures</w:t>
      </w:r>
      <w:r w:rsidRPr="0083212B">
        <w:rPr>
          <w:b/>
        </w:rPr>
        <w:t xml:space="preserve"> and offer up the prayers of our hands and our hearts so that all of your </w:t>
      </w:r>
      <w:r>
        <w:rPr>
          <w:b/>
        </w:rPr>
        <w:t>children may live in</w:t>
      </w:r>
      <w:r w:rsidR="00C524E9">
        <w:rPr>
          <w:b/>
        </w:rPr>
        <w:t xml:space="preserve"> </w:t>
      </w:r>
      <w:r>
        <w:rPr>
          <w:b/>
        </w:rPr>
        <w:t xml:space="preserve">dignity. </w:t>
      </w:r>
      <w:r w:rsidRPr="0083212B">
        <w:rPr>
          <w:b/>
        </w:rPr>
        <w:t>In th</w:t>
      </w:r>
      <w:r w:rsidR="00C524E9">
        <w:rPr>
          <w:b/>
        </w:rPr>
        <w:t>e name of Jesus, himself poor, w</w:t>
      </w:r>
      <w:r w:rsidR="008953D0">
        <w:rPr>
          <w:b/>
        </w:rPr>
        <w:t xml:space="preserve">e make this prayer. </w:t>
      </w:r>
      <w:r w:rsidRPr="0083212B">
        <w:rPr>
          <w:b/>
        </w:rPr>
        <w:t>Amen</w:t>
      </w:r>
      <w:r>
        <w:rPr>
          <w:b/>
        </w:rPr>
        <w:t>.</w:t>
      </w:r>
    </w:p>
    <w:p w:rsidR="00B35933" w:rsidRDefault="00B35933" w:rsidP="00B35933">
      <w:pPr>
        <w:rPr>
          <w:b/>
        </w:rPr>
      </w:pPr>
    </w:p>
    <w:p w:rsidR="00B35933" w:rsidRPr="00343A11" w:rsidRDefault="00B35933" w:rsidP="00B35933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343A11">
        <w:rPr>
          <w:rFonts w:ascii="Trebuchet MS" w:hAnsi="Trebuchet MS"/>
          <w:sz w:val="24"/>
          <w:szCs w:val="24"/>
        </w:rPr>
        <w:lastRenderedPageBreak/>
        <w:t>We’ll Go Out and Make a Difference</w:t>
      </w:r>
    </w:p>
    <w:p w:rsidR="00B35933" w:rsidRPr="00862258" w:rsidRDefault="00B35933" w:rsidP="00B35933">
      <w:pPr>
        <w:pStyle w:val="Heading3"/>
      </w:pPr>
      <w:r w:rsidRPr="00862258">
        <w:t>Declaration of Re-Creation</w:t>
      </w:r>
    </w:p>
    <w:p w:rsidR="00B35933" w:rsidRPr="0083212B" w:rsidRDefault="00B35933" w:rsidP="00B35933">
      <w:pPr>
        <w:rPr>
          <w:b/>
        </w:rPr>
      </w:pPr>
    </w:p>
    <w:p w:rsidR="00B35933" w:rsidRPr="0083212B" w:rsidRDefault="00B35933" w:rsidP="00B35933">
      <w:pPr>
        <w:rPr>
          <w:b/>
        </w:rPr>
      </w:pPr>
      <w:r>
        <w:rPr>
          <w:b/>
        </w:rPr>
        <w:t>We declare</w:t>
      </w:r>
      <w:r w:rsidRPr="0083212B">
        <w:rPr>
          <w:b/>
        </w:rPr>
        <w:t xml:space="preserve"> that as friends of Jesus, we will work for a new economic system in which the abundance </w:t>
      </w:r>
      <w:r>
        <w:rPr>
          <w:b/>
        </w:rPr>
        <w:t xml:space="preserve">of creation is shared equally. </w:t>
      </w:r>
      <w:r w:rsidRPr="0083212B">
        <w:rPr>
          <w:b/>
        </w:rPr>
        <w:t>We declare that we will no longer be passive</w:t>
      </w:r>
      <w:r>
        <w:rPr>
          <w:b/>
        </w:rPr>
        <w:t xml:space="preserve"> in seeking the end of poverty.</w:t>
      </w:r>
      <w:r w:rsidRPr="0083212B">
        <w:rPr>
          <w:b/>
        </w:rPr>
        <w:t xml:space="preserve"> We declare that we will be proactive in seeking, making, and sharing justice for a</w:t>
      </w:r>
      <w:r>
        <w:rPr>
          <w:b/>
        </w:rPr>
        <w:t xml:space="preserve">ll the children of the Divine. </w:t>
      </w:r>
      <w:r w:rsidRPr="0083212B">
        <w:rPr>
          <w:b/>
        </w:rPr>
        <w:t xml:space="preserve">We declare that </w:t>
      </w:r>
      <w:r w:rsidR="00343A11">
        <w:rPr>
          <w:b/>
        </w:rPr>
        <w:t>by</w:t>
      </w:r>
      <w:r w:rsidRPr="0083212B">
        <w:rPr>
          <w:b/>
        </w:rPr>
        <w:t xml:space="preserve"> our actions people will know</w:t>
      </w:r>
      <w:r>
        <w:rPr>
          <w:b/>
        </w:rPr>
        <w:t xml:space="preserve"> that we are friends of Jesus. </w:t>
      </w:r>
      <w:r w:rsidRPr="0083212B">
        <w:rPr>
          <w:b/>
        </w:rPr>
        <w:t>Amen</w:t>
      </w:r>
      <w:r w:rsidR="00343A11">
        <w:rPr>
          <w:b/>
        </w:rPr>
        <w:t>.</w:t>
      </w:r>
    </w:p>
    <w:p w:rsidR="00B35933" w:rsidRPr="00862258" w:rsidRDefault="00B35933" w:rsidP="00B3593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35933" w:rsidRPr="00862258" w:rsidRDefault="00B35933" w:rsidP="00B35933">
      <w:pPr>
        <w:pStyle w:val="Heading3"/>
      </w:pPr>
      <w:r w:rsidRPr="00862258">
        <w:t>Sending Forth</w:t>
      </w:r>
    </w:p>
    <w:p w:rsidR="00B35933" w:rsidRPr="00862258" w:rsidRDefault="00B35933" w:rsidP="00B35933"/>
    <w:p w:rsidR="00B35933" w:rsidRPr="00862258" w:rsidRDefault="00B35933" w:rsidP="00B35933">
      <w:r w:rsidRPr="00862258">
        <w:t>Here, take these five loaves and two fishes</w:t>
      </w:r>
    </w:p>
    <w:p w:rsidR="00B35933" w:rsidRPr="00862258" w:rsidRDefault="00B35933" w:rsidP="00B35933">
      <w:pPr>
        <w:rPr>
          <w:b/>
        </w:rPr>
      </w:pPr>
      <w:r>
        <w:rPr>
          <w:b/>
        </w:rPr>
        <w:t>t</w:t>
      </w:r>
      <w:r w:rsidRPr="00862258">
        <w:rPr>
          <w:b/>
        </w:rPr>
        <w:t>o feed a hungry world</w:t>
      </w:r>
      <w:r>
        <w:rPr>
          <w:b/>
        </w:rPr>
        <w:t>.</w:t>
      </w:r>
    </w:p>
    <w:p w:rsidR="00B35933" w:rsidRPr="00862258" w:rsidRDefault="00B35933" w:rsidP="00B35933">
      <w:r w:rsidRPr="00862258">
        <w:t>Embrace the richness of the Holy Kin</w:t>
      </w:r>
      <w:r>
        <w:t>-</w:t>
      </w:r>
      <w:r w:rsidRPr="00862258">
        <w:t>dom</w:t>
      </w:r>
    </w:p>
    <w:p w:rsidR="00B35933" w:rsidRPr="00862258" w:rsidRDefault="00B35933" w:rsidP="00B35933">
      <w:pPr>
        <w:rPr>
          <w:b/>
        </w:rPr>
      </w:pPr>
      <w:r>
        <w:rPr>
          <w:b/>
        </w:rPr>
        <w:t>f</w:t>
      </w:r>
      <w:r w:rsidRPr="00862258">
        <w:rPr>
          <w:b/>
        </w:rPr>
        <w:t>or that is where true wealth is</w:t>
      </w:r>
      <w:r>
        <w:rPr>
          <w:b/>
        </w:rPr>
        <w:t>.</w:t>
      </w:r>
    </w:p>
    <w:p w:rsidR="00B35933" w:rsidRPr="00862258" w:rsidRDefault="00B35933" w:rsidP="00B35933">
      <w:r w:rsidRPr="00862258">
        <w:t>Take care of your neighbo</w:t>
      </w:r>
      <w:r>
        <w:t>u</w:t>
      </w:r>
      <w:r w:rsidRPr="00862258">
        <w:t>r</w:t>
      </w:r>
      <w:r>
        <w:t>.</w:t>
      </w:r>
    </w:p>
    <w:p w:rsidR="00B35933" w:rsidRPr="00862258" w:rsidRDefault="00B35933" w:rsidP="00B35933">
      <w:pPr>
        <w:rPr>
          <w:b/>
        </w:rPr>
      </w:pPr>
      <w:r w:rsidRPr="00862258">
        <w:rPr>
          <w:b/>
        </w:rPr>
        <w:t>We will care for all God’s people</w:t>
      </w:r>
      <w:r>
        <w:rPr>
          <w:b/>
        </w:rPr>
        <w:t>.</w:t>
      </w:r>
    </w:p>
    <w:p w:rsidR="00B35933" w:rsidRPr="00862258" w:rsidRDefault="00B35933" w:rsidP="00B35933">
      <w:pPr>
        <w:rPr>
          <w:b/>
        </w:rPr>
      </w:pPr>
    </w:p>
    <w:p w:rsidR="00B35933" w:rsidRDefault="00B35933" w:rsidP="00B35933">
      <w:pPr>
        <w:pStyle w:val="Heading3"/>
      </w:pPr>
      <w:r w:rsidRPr="00862258">
        <w:t>Hymn</w:t>
      </w:r>
      <w:r>
        <w:t xml:space="preserve"> Suggestions</w:t>
      </w:r>
    </w:p>
    <w:p w:rsidR="00B35933" w:rsidRPr="00862258" w:rsidRDefault="00B35933" w:rsidP="00B35933">
      <w:r>
        <w:t>“Tomorrow Christ I</w:t>
      </w:r>
      <w:r w:rsidRPr="00862258">
        <w:t>s Coming</w:t>
      </w:r>
      <w:r>
        <w:t>” (</w:t>
      </w:r>
      <w:r w:rsidRPr="00B44525">
        <w:rPr>
          <w:i/>
        </w:rPr>
        <w:t>Voices United</w:t>
      </w:r>
      <w:r>
        <w:t xml:space="preserve"> 27)</w:t>
      </w:r>
    </w:p>
    <w:p w:rsidR="00B35933" w:rsidRPr="00862258" w:rsidRDefault="00B35933" w:rsidP="00B35933">
      <w:r>
        <w:t>“</w:t>
      </w:r>
      <w:r w:rsidRPr="00862258">
        <w:t>My Soul Cries Out</w:t>
      </w:r>
      <w:r>
        <w:t>” (</w:t>
      </w:r>
      <w:r w:rsidRPr="0083212B">
        <w:rPr>
          <w:i/>
        </w:rPr>
        <w:t>More Voices</w:t>
      </w:r>
      <w:r w:rsidRPr="00862258">
        <w:t xml:space="preserve"> 120</w:t>
      </w:r>
      <w:r>
        <w:t>)</w:t>
      </w:r>
    </w:p>
    <w:p w:rsidR="00B35933" w:rsidRPr="00862258" w:rsidRDefault="00B35933" w:rsidP="00B35933">
      <w:r>
        <w:t>“</w:t>
      </w:r>
      <w:r w:rsidRPr="00862258">
        <w:t>Go</w:t>
      </w:r>
      <w:r w:rsidR="00F47408">
        <w:t>, Make a Diff’</w:t>
      </w:r>
      <w:r w:rsidRPr="00862258">
        <w:t>rence</w:t>
      </w:r>
      <w:r>
        <w:t>” (</w:t>
      </w:r>
      <w:r w:rsidRPr="00B44525">
        <w:rPr>
          <w:i/>
        </w:rPr>
        <w:t>More Voices</w:t>
      </w:r>
      <w:r>
        <w:t xml:space="preserve"> 209)</w:t>
      </w:r>
    </w:p>
    <w:p w:rsidR="00B35933" w:rsidRPr="00862258" w:rsidRDefault="00B35933" w:rsidP="00B35933"/>
    <w:p w:rsidR="00B35933" w:rsidRPr="00862258" w:rsidRDefault="00B35933" w:rsidP="00B35933"/>
    <w:p w:rsidR="00B35933" w:rsidRDefault="00B35933" w:rsidP="00B35933">
      <w:r w:rsidRPr="00862258">
        <w:rPr>
          <w:b/>
        </w:rPr>
        <w:t>For additional information on poverty</w:t>
      </w:r>
      <w:r w:rsidRPr="00862258">
        <w:t xml:space="preserve">, see </w:t>
      </w:r>
      <w:hyperlink r:id="rId7" w:history="1">
        <w:r w:rsidRPr="00082B56">
          <w:t>www.united-church.ca/economic/poverty</w:t>
        </w:r>
      </w:hyperlink>
      <w:r w:rsidRPr="00082B56">
        <w:t xml:space="preserve"> and </w:t>
      </w:r>
      <w:hyperlink r:id="rId8" w:history="1">
        <w:r w:rsidRPr="00082B56">
          <w:t>www.united-church.ca/economic/poverty/children</w:t>
        </w:r>
      </w:hyperlink>
      <w:r w:rsidRPr="00082B56">
        <w:t>.</w:t>
      </w:r>
    </w:p>
    <w:p w:rsidR="00D51547" w:rsidRDefault="00D51547" w:rsidP="00B35933"/>
    <w:p w:rsidR="00FF1EE8" w:rsidRDefault="00FF1EE8" w:rsidP="00D51547">
      <w:pPr>
        <w:rPr>
          <w:b/>
          <w:i/>
        </w:rPr>
      </w:pPr>
    </w:p>
    <w:p w:rsidR="00D51547" w:rsidRPr="00D51547" w:rsidRDefault="00D51547" w:rsidP="00D51547">
      <w:pPr>
        <w:rPr>
          <w:i/>
        </w:rPr>
      </w:pPr>
      <w:r w:rsidRPr="00BD6779">
        <w:rPr>
          <w:i/>
        </w:rPr>
        <w:t>Don Uhryniw</w:t>
      </w:r>
      <w:r w:rsidR="00FF1EE8" w:rsidRPr="00BD6779">
        <w:rPr>
          <w:i/>
        </w:rPr>
        <w:t xml:space="preserve"> is the</w:t>
      </w:r>
      <w:r w:rsidRPr="00BD6779">
        <w:rPr>
          <w:i/>
        </w:rPr>
        <w:t xml:space="preserve"> Coordinating Minister at George Street United Church in Peterborough,</w:t>
      </w:r>
      <w:r w:rsidRPr="00D51547">
        <w:rPr>
          <w:i/>
        </w:rPr>
        <w:t xml:space="preserve"> Ontario. </w:t>
      </w:r>
      <w:r w:rsidR="00FF1EE8">
        <w:rPr>
          <w:i/>
        </w:rPr>
        <w:t>He has a long experience of working in</w:t>
      </w:r>
      <w:r w:rsidRPr="00D51547">
        <w:rPr>
          <w:i/>
        </w:rPr>
        <w:t xml:space="preserve"> community ministry, support</w:t>
      </w:r>
      <w:r w:rsidR="00FF1EE8">
        <w:rPr>
          <w:i/>
        </w:rPr>
        <w:t xml:space="preserve">ing </w:t>
      </w:r>
      <w:r w:rsidRPr="00D51547">
        <w:rPr>
          <w:i/>
        </w:rPr>
        <w:t xml:space="preserve">the marginalized, and </w:t>
      </w:r>
      <w:r w:rsidR="00FF1EE8">
        <w:rPr>
          <w:i/>
        </w:rPr>
        <w:t xml:space="preserve">being involved in </w:t>
      </w:r>
      <w:r w:rsidRPr="00D51547">
        <w:rPr>
          <w:i/>
        </w:rPr>
        <w:t>general social justice work.</w:t>
      </w:r>
    </w:p>
    <w:p w:rsidR="00D51547" w:rsidRPr="00082B56" w:rsidRDefault="00D51547" w:rsidP="00B35933"/>
    <w:p w:rsidR="00B35933" w:rsidRPr="00862258" w:rsidRDefault="00B35933" w:rsidP="00B35933"/>
    <w:p w:rsidR="00C7127B" w:rsidRDefault="00C7127B"/>
    <w:sectPr w:rsidR="00C7127B" w:rsidSect="009439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52" w:rsidRDefault="00AA3C52" w:rsidP="00FD35B9">
      <w:r>
        <w:separator/>
      </w:r>
    </w:p>
  </w:endnote>
  <w:endnote w:type="continuationSeparator" w:id="0">
    <w:p w:rsidR="00AA3C52" w:rsidRDefault="00AA3C52" w:rsidP="00F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Default="00FD35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7FA">
      <w:rPr>
        <w:noProof/>
      </w:rPr>
      <w:t>1</w:t>
    </w:r>
    <w:r>
      <w:fldChar w:fldCharType="end"/>
    </w:r>
  </w:p>
  <w:p w:rsidR="00FD35B9" w:rsidRDefault="00FD35B9" w:rsidP="00FD35B9">
    <w:pPr>
      <w:pStyle w:val="Footer"/>
    </w:pPr>
    <w:r>
      <w:rPr>
        <w:color w:val="959595"/>
        <w:sz w:val="17"/>
        <w:szCs w:val="17"/>
      </w:rPr>
      <w:t xml:space="preserve">© 2014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notice.</w:t>
    </w:r>
  </w:p>
  <w:p w:rsidR="00FD35B9" w:rsidRDefault="00FD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52" w:rsidRDefault="00AA3C52" w:rsidP="00FD35B9">
      <w:r>
        <w:separator/>
      </w:r>
    </w:p>
  </w:footnote>
  <w:footnote w:type="continuationSeparator" w:id="0">
    <w:p w:rsidR="00AA3C52" w:rsidRDefault="00AA3C52" w:rsidP="00FD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Pr="00F961B1" w:rsidRDefault="00FD35B9" w:rsidP="00FD35B9">
    <w:pPr>
      <w:pStyle w:val="Header"/>
      <w:rPr>
        <w:szCs w:val="20"/>
      </w:rPr>
    </w:pPr>
    <w:r w:rsidRPr="00F961B1">
      <w:rPr>
        <w:szCs w:val="20"/>
      </w:rPr>
      <w:t xml:space="preserve">The United Church of Canada / </w:t>
    </w:r>
    <w:r w:rsidR="00B35933">
      <w:rPr>
        <w:szCs w:val="20"/>
      </w:rPr>
      <w:t>International Day for the Eradication of Poverty</w:t>
    </w:r>
  </w:p>
  <w:p w:rsidR="00FD35B9" w:rsidRDefault="00FD3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6B"/>
    <w:multiLevelType w:val="hybridMultilevel"/>
    <w:tmpl w:val="7C0A0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668D"/>
    <w:multiLevelType w:val="hybridMultilevel"/>
    <w:tmpl w:val="F6444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DC"/>
    <w:rsid w:val="00082B56"/>
    <w:rsid w:val="001478C4"/>
    <w:rsid w:val="00227586"/>
    <w:rsid w:val="00267A24"/>
    <w:rsid w:val="00343A11"/>
    <w:rsid w:val="0039371B"/>
    <w:rsid w:val="00400D58"/>
    <w:rsid w:val="0057538A"/>
    <w:rsid w:val="00575DE6"/>
    <w:rsid w:val="00672E3A"/>
    <w:rsid w:val="00821BEF"/>
    <w:rsid w:val="0083212B"/>
    <w:rsid w:val="008426B7"/>
    <w:rsid w:val="00862258"/>
    <w:rsid w:val="008953D0"/>
    <w:rsid w:val="009439F0"/>
    <w:rsid w:val="009B255C"/>
    <w:rsid w:val="00A8372E"/>
    <w:rsid w:val="00AA3C52"/>
    <w:rsid w:val="00AB67FA"/>
    <w:rsid w:val="00B35933"/>
    <w:rsid w:val="00B44525"/>
    <w:rsid w:val="00BD6779"/>
    <w:rsid w:val="00C01D1F"/>
    <w:rsid w:val="00C524E9"/>
    <w:rsid w:val="00C7127B"/>
    <w:rsid w:val="00CB2FFA"/>
    <w:rsid w:val="00D012CF"/>
    <w:rsid w:val="00D31D67"/>
    <w:rsid w:val="00D51547"/>
    <w:rsid w:val="00D911DC"/>
    <w:rsid w:val="00E22EC2"/>
    <w:rsid w:val="00E43F97"/>
    <w:rsid w:val="00E83D41"/>
    <w:rsid w:val="00F47408"/>
    <w:rsid w:val="00F961B1"/>
    <w:rsid w:val="00FD35B9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B9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3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35B9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35B9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35B9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593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D35B9"/>
    <w:rPr>
      <w:rFonts w:ascii="Trebuchet MS" w:hAnsi="Trebuchet MS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D35B9"/>
    <w:rPr>
      <w:rFonts w:ascii="Trebuchet MS" w:hAnsi="Trebuchet MS" w:cs="Times New Roman"/>
      <w:b/>
      <w:sz w:val="24"/>
      <w:szCs w:val="24"/>
      <w:u w:val="single" w:color="80808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D35B9"/>
    <w:rPr>
      <w:rFonts w:ascii="Trebuchet MS" w:hAnsi="Trebuchet MS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5B9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5B9"/>
    <w:rPr>
      <w:rFonts w:ascii="Verdana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933"/>
    <w:rPr>
      <w:rFonts w:cs="Times New Roman"/>
      <w:b/>
    </w:rPr>
  </w:style>
  <w:style w:type="paragraph" w:styleId="NoSpacing">
    <w:name w:val="No Spacing"/>
    <w:uiPriority w:val="1"/>
    <w:qFormat/>
    <w:rsid w:val="00B35933"/>
    <w:pPr>
      <w:spacing w:after="0" w:line="240" w:lineRule="auto"/>
    </w:pPr>
    <w:rPr>
      <w:rFonts w:ascii="Arial" w:hAnsi="Arial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-church.ca/economic/poverty/child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d-church.ca/economic/pover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4033</Characters>
  <Application>Microsoft Office Word</Application>
  <DocSecurity>4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Is a Great Hunger in Creation</dc:title>
  <dc:subject>worship for International Day for the Eradication of Poverty</dc:subject>
  <dc:creator>UCC</dc:creator>
  <cp:keywords>International, day, eradication, poverty, wealth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  <cp:category>Worship &amp; REnewal</cp:category>
</cp:coreProperties>
</file>